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A8C" w:rsidRPr="0000725B" w:rsidRDefault="00DA60A7">
      <w:pPr>
        <w:rPr>
          <w:lang w:val="ru-RU"/>
        </w:rPr>
        <w:sectPr w:rsidR="007E7A8C" w:rsidRPr="0000725B">
          <w:pgSz w:w="11906" w:h="16383"/>
          <w:pgMar w:top="1134" w:right="850" w:bottom="1134" w:left="1701" w:header="720" w:footer="720" w:gutter="0"/>
          <w:cols w:space="720"/>
        </w:sectPr>
      </w:pPr>
      <w:bookmarkStart w:id="0" w:name="block-5055498"/>
      <w:bookmarkStart w:id="1" w:name="_GoBack"/>
      <w:bookmarkEnd w:id="1"/>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5pt;height:642.75pt">
            <v:imagedata r:id="rId6" o:title="04(1)"/>
          </v:shape>
        </w:pict>
      </w:r>
    </w:p>
    <w:p w:rsidR="007E7A8C" w:rsidRPr="0000725B" w:rsidRDefault="00C853F8">
      <w:pPr>
        <w:spacing w:after="0"/>
        <w:ind w:firstLine="600"/>
        <w:rPr>
          <w:lang w:val="ru-RU"/>
        </w:rPr>
      </w:pPr>
      <w:bookmarkStart w:id="2" w:name="_Toc118729915"/>
      <w:bookmarkStart w:id="3" w:name="block-5055499"/>
      <w:bookmarkEnd w:id="0"/>
      <w:bookmarkEnd w:id="2"/>
      <w:r w:rsidRPr="0000725B">
        <w:rPr>
          <w:rFonts w:ascii="Times New Roman" w:hAnsi="Times New Roman"/>
          <w:b/>
          <w:color w:val="000000"/>
          <w:sz w:val="28"/>
          <w:lang w:val="ru-RU"/>
        </w:rPr>
        <w:lastRenderedPageBreak/>
        <w:t>ПОЯСНИТЕЛЬНАЯ ЗАПИСКА</w:t>
      </w:r>
    </w:p>
    <w:p w:rsidR="007E7A8C" w:rsidRPr="0000725B" w:rsidRDefault="00C853F8">
      <w:pPr>
        <w:spacing w:after="0"/>
        <w:ind w:firstLine="600"/>
        <w:jc w:val="both"/>
        <w:rPr>
          <w:lang w:val="ru-RU"/>
        </w:rPr>
      </w:pPr>
      <w:proofErr w:type="gramStart"/>
      <w:r w:rsidRPr="0000725B">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00725B">
        <w:rPr>
          <w:rFonts w:ascii="Times New Roman" w:hAnsi="Times New Roman"/>
          <w:color w:val="000000"/>
          <w:sz w:val="28"/>
          <w:lang w:val="ru-RU"/>
        </w:rPr>
        <w:t xml:space="preserve"> развития воспитания в Российской Федерации на период до 2025 года» (Распоряжение Правительства РФ от 29.05. 2015 № 996 - р.).​</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w:t>
      </w:r>
      <w:proofErr w:type="gramStart"/>
      <w:r w:rsidRPr="0000725B">
        <w:rPr>
          <w:rFonts w:ascii="Times New Roman" w:hAnsi="Times New Roman"/>
          <w:color w:val="000000"/>
          <w:sz w:val="28"/>
          <w:lang w:val="ru-RU"/>
        </w:rPr>
        <w:t>развития</w:t>
      </w:r>
      <w:proofErr w:type="gramEnd"/>
      <w:r w:rsidRPr="0000725B">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w:t>
      </w:r>
      <w:proofErr w:type="gramStart"/>
      <w:r w:rsidRPr="0000725B">
        <w:rPr>
          <w:rFonts w:ascii="Times New Roman" w:hAnsi="Times New Roman"/>
          <w:color w:val="000000"/>
          <w:sz w:val="28"/>
          <w:lang w:val="ru-RU"/>
        </w:rPr>
        <w:t xml:space="preserve">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Составляющими предмета «Химия» являются базовые курсы – «Органическая химия» и «Общая и неорганическая химия», основным компонентом </w:t>
      </w:r>
      <w:proofErr w:type="gramStart"/>
      <w:r w:rsidRPr="0000725B">
        <w:rPr>
          <w:rFonts w:ascii="Times New Roman" w:hAnsi="Times New Roman"/>
          <w:color w:val="000000"/>
          <w:sz w:val="28"/>
          <w:lang w:val="ru-RU"/>
        </w:rPr>
        <w:t>содержания</w:t>
      </w:r>
      <w:proofErr w:type="gramEnd"/>
      <w:r w:rsidRPr="0000725B">
        <w:rPr>
          <w:rFonts w:ascii="Times New Roman" w:hAnsi="Times New Roman"/>
          <w:color w:val="000000"/>
          <w:sz w:val="28"/>
          <w:lang w:val="ru-RU"/>
        </w:rPr>
        <w:t xml:space="preserve">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00725B">
        <w:rPr>
          <w:rFonts w:ascii="Times New Roman" w:hAnsi="Times New Roman"/>
          <w:color w:val="000000"/>
          <w:sz w:val="28"/>
          <w:lang w:val="ru-RU"/>
        </w:rPr>
        <w:t>фактологические</w:t>
      </w:r>
      <w:proofErr w:type="spellEnd"/>
      <w:r w:rsidRPr="0000725B">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w:t>
      </w:r>
      <w:proofErr w:type="gramStart"/>
      <w:r w:rsidRPr="0000725B">
        <w:rPr>
          <w:rFonts w:ascii="Times New Roman" w:hAnsi="Times New Roman"/>
          <w:color w:val="000000"/>
          <w:sz w:val="28"/>
          <w:lang w:val="ru-RU"/>
        </w:rPr>
        <w:t>обучающимся</w:t>
      </w:r>
      <w:proofErr w:type="gramEnd"/>
      <w:r w:rsidRPr="0000725B">
        <w:rPr>
          <w:rFonts w:ascii="Times New Roman" w:hAnsi="Times New Roman"/>
          <w:color w:val="000000"/>
          <w:sz w:val="28"/>
          <w:lang w:val="ru-RU"/>
        </w:rPr>
        <w:t xml:space="preserve"> предоставляется возможность осознать значение периодического закона с общетеоретических и методологических позиций, </w:t>
      </w:r>
      <w:r w:rsidRPr="0000725B">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w:t>
      </w:r>
      <w:proofErr w:type="gramStart"/>
      <w:r w:rsidRPr="0000725B">
        <w:rPr>
          <w:rFonts w:ascii="Times New Roman" w:hAnsi="Times New Roman"/>
          <w:color w:val="000000"/>
          <w:sz w:val="28"/>
          <w:lang w:val="ru-RU"/>
        </w:rPr>
        <w:t>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w:t>
      </w:r>
      <w:proofErr w:type="gramEnd"/>
      <w:r w:rsidRPr="0000725B">
        <w:rPr>
          <w:rFonts w:ascii="Times New Roman" w:hAnsi="Times New Roman"/>
          <w:color w:val="000000"/>
          <w:sz w:val="28"/>
          <w:lang w:val="ru-RU"/>
        </w:rPr>
        <w:t xml:space="preserve"> </w:t>
      </w:r>
      <w:proofErr w:type="gramStart"/>
      <w:r w:rsidRPr="0000725B">
        <w:rPr>
          <w:rFonts w:ascii="Times New Roman" w:hAnsi="Times New Roman"/>
          <w:color w:val="000000"/>
          <w:sz w:val="28"/>
          <w:lang w:val="ru-RU"/>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00725B">
        <w:rPr>
          <w:rFonts w:ascii="Times New Roman" w:hAnsi="Times New Roman"/>
          <w:color w:val="000000"/>
          <w:sz w:val="28"/>
          <w:lang w:val="ru-RU"/>
        </w:rPr>
        <w:t xml:space="preserve"> энергетических ресурсов, сырья, создания новых технологий и материалов.</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В плане решения задач воспитания, развития и </w:t>
      </w:r>
      <w:proofErr w:type="gramStart"/>
      <w:r w:rsidRPr="0000725B">
        <w:rPr>
          <w:rFonts w:ascii="Times New Roman" w:hAnsi="Times New Roman"/>
          <w:color w:val="000000"/>
          <w:sz w:val="28"/>
          <w:lang w:val="ru-RU"/>
        </w:rPr>
        <w:t>социализации</w:t>
      </w:r>
      <w:proofErr w:type="gramEnd"/>
      <w:r w:rsidRPr="0000725B">
        <w:rPr>
          <w:rFonts w:ascii="Times New Roman" w:hAnsi="Times New Roman"/>
          <w:color w:val="000000"/>
          <w:sz w:val="28"/>
          <w:lang w:val="ru-RU"/>
        </w:rPr>
        <w:t xml:space="preserve">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В практике преподавания </w:t>
      </w:r>
      <w:proofErr w:type="gramStart"/>
      <w:r w:rsidRPr="0000725B">
        <w:rPr>
          <w:rFonts w:ascii="Times New Roman" w:hAnsi="Times New Roman"/>
          <w:color w:val="000000"/>
          <w:sz w:val="28"/>
          <w:lang w:val="ru-RU"/>
        </w:rPr>
        <w:t>химии</w:t>
      </w:r>
      <w:proofErr w:type="gramEnd"/>
      <w:r w:rsidRPr="0000725B">
        <w:rPr>
          <w:rFonts w:ascii="Times New Roman" w:hAnsi="Times New Roman"/>
          <w:color w:val="000000"/>
          <w:sz w:val="28"/>
          <w:lang w:val="ru-RU"/>
        </w:rPr>
        <w:t xml:space="preserve">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00725B">
        <w:rPr>
          <w:rFonts w:ascii="Calibri" w:hAnsi="Calibri"/>
          <w:color w:val="000000"/>
          <w:sz w:val="28"/>
          <w:lang w:val="ru-RU"/>
        </w:rPr>
        <w:t>–</w:t>
      </w:r>
      <w:r w:rsidRPr="0000725B">
        <w:rPr>
          <w:rFonts w:ascii="Times New Roman" w:hAnsi="Times New Roman"/>
          <w:color w:val="000000"/>
          <w:sz w:val="28"/>
          <w:lang w:val="ru-RU"/>
        </w:rPr>
        <w:t xml:space="preserve">11 </w:t>
      </w:r>
      <w:proofErr w:type="spellStart"/>
      <w:r w:rsidRPr="0000725B">
        <w:rPr>
          <w:rFonts w:ascii="Times New Roman" w:hAnsi="Times New Roman"/>
          <w:color w:val="000000"/>
          <w:sz w:val="28"/>
          <w:lang w:val="ru-RU"/>
        </w:rPr>
        <w:t>кл</w:t>
      </w:r>
      <w:proofErr w:type="spellEnd"/>
      <w:r w:rsidRPr="0000725B">
        <w:rPr>
          <w:rFonts w:ascii="Times New Roman" w:hAnsi="Times New Roman"/>
          <w:color w:val="000000"/>
          <w:sz w:val="28"/>
          <w:lang w:val="ru-RU"/>
        </w:rPr>
        <w:t>.) являются:</w:t>
      </w:r>
    </w:p>
    <w:p w:rsidR="007E7A8C" w:rsidRPr="0000725B" w:rsidRDefault="00C853F8">
      <w:pPr>
        <w:numPr>
          <w:ilvl w:val="0"/>
          <w:numId w:val="1"/>
        </w:numPr>
        <w:spacing w:after="0" w:line="264" w:lineRule="auto"/>
        <w:jc w:val="both"/>
        <w:rPr>
          <w:lang w:val="ru-RU"/>
        </w:rPr>
      </w:pPr>
      <w:r w:rsidRPr="0000725B">
        <w:rPr>
          <w:rFonts w:ascii="Times New Roman" w:hAnsi="Times New Roman"/>
          <w:color w:val="000000"/>
          <w:sz w:val="28"/>
          <w:lang w:val="ru-RU"/>
        </w:rPr>
        <w:t xml:space="preserve">формирование системы химических знаний как важнейшей составляющей </w:t>
      </w:r>
      <w:proofErr w:type="gramStart"/>
      <w:r w:rsidRPr="0000725B">
        <w:rPr>
          <w:rFonts w:ascii="Times New Roman" w:hAnsi="Times New Roman"/>
          <w:color w:val="000000"/>
          <w:sz w:val="28"/>
          <w:lang w:val="ru-RU"/>
        </w:rPr>
        <w:t>естественно-научной</w:t>
      </w:r>
      <w:proofErr w:type="gramEnd"/>
      <w:r w:rsidRPr="0000725B">
        <w:rPr>
          <w:rFonts w:ascii="Times New Roman" w:hAnsi="Times New Roman"/>
          <w:color w:val="000000"/>
          <w:sz w:val="28"/>
          <w:lang w:val="ru-RU"/>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7E7A8C" w:rsidRPr="0000725B" w:rsidRDefault="00C853F8">
      <w:pPr>
        <w:numPr>
          <w:ilvl w:val="0"/>
          <w:numId w:val="1"/>
        </w:numPr>
        <w:spacing w:after="0" w:line="264" w:lineRule="auto"/>
        <w:jc w:val="both"/>
        <w:rPr>
          <w:lang w:val="ru-RU"/>
        </w:rPr>
      </w:pPr>
      <w:r w:rsidRPr="0000725B">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7E7A8C" w:rsidRPr="0000725B" w:rsidRDefault="00C853F8">
      <w:pPr>
        <w:numPr>
          <w:ilvl w:val="0"/>
          <w:numId w:val="1"/>
        </w:numPr>
        <w:spacing w:after="0" w:line="264" w:lineRule="auto"/>
        <w:jc w:val="both"/>
        <w:rPr>
          <w:lang w:val="ru-RU"/>
        </w:rPr>
      </w:pPr>
      <w:r w:rsidRPr="0000725B">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формирование и развитие у </w:t>
      </w:r>
      <w:proofErr w:type="gramStart"/>
      <w:r w:rsidRPr="0000725B">
        <w:rPr>
          <w:rFonts w:ascii="Times New Roman" w:hAnsi="Times New Roman"/>
          <w:color w:val="000000"/>
          <w:sz w:val="28"/>
          <w:lang w:val="ru-RU"/>
        </w:rPr>
        <w:t>обучающихся</w:t>
      </w:r>
      <w:proofErr w:type="gramEnd"/>
      <w:r w:rsidRPr="0000725B">
        <w:rPr>
          <w:rFonts w:ascii="Times New Roman" w:hAnsi="Times New Roman"/>
          <w:color w:val="000000"/>
          <w:sz w:val="28"/>
          <w:lang w:val="ru-RU"/>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w:t>
      </w:r>
      <w:proofErr w:type="gramStart"/>
      <w:r w:rsidRPr="0000725B">
        <w:rPr>
          <w:rFonts w:ascii="Times New Roman" w:hAnsi="Times New Roman"/>
          <w:color w:val="000000"/>
          <w:sz w:val="28"/>
          <w:lang w:val="ru-RU"/>
        </w:rPr>
        <w:t>Естественно-научные</w:t>
      </w:r>
      <w:proofErr w:type="gramEnd"/>
      <w:r w:rsidRPr="0000725B">
        <w:rPr>
          <w:rFonts w:ascii="Times New Roman" w:hAnsi="Times New Roman"/>
          <w:color w:val="000000"/>
          <w:sz w:val="28"/>
          <w:lang w:val="ru-RU"/>
        </w:rPr>
        <w:t xml:space="preserve"> предметы».</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7E7A8C" w:rsidRPr="0000725B" w:rsidRDefault="007E7A8C">
      <w:pPr>
        <w:rPr>
          <w:lang w:val="ru-RU"/>
        </w:rPr>
        <w:sectPr w:rsidR="007E7A8C" w:rsidRPr="0000725B">
          <w:pgSz w:w="11906" w:h="16383"/>
          <w:pgMar w:top="1134" w:right="850" w:bottom="1134" w:left="1701" w:header="720" w:footer="720" w:gutter="0"/>
          <w:cols w:space="720"/>
        </w:sectPr>
      </w:pPr>
    </w:p>
    <w:p w:rsidR="007E7A8C" w:rsidRPr="0000725B" w:rsidRDefault="00C853F8">
      <w:pPr>
        <w:spacing w:after="0" w:line="264" w:lineRule="auto"/>
        <w:ind w:left="120"/>
        <w:jc w:val="both"/>
        <w:rPr>
          <w:lang w:val="ru-RU"/>
        </w:rPr>
      </w:pPr>
      <w:bookmarkStart w:id="4" w:name="block-5055500"/>
      <w:bookmarkEnd w:id="3"/>
      <w:r w:rsidRPr="0000725B">
        <w:rPr>
          <w:rFonts w:ascii="Times New Roman" w:hAnsi="Times New Roman"/>
          <w:color w:val="000000"/>
          <w:sz w:val="28"/>
          <w:lang w:val="ru-RU"/>
        </w:rPr>
        <w:lastRenderedPageBreak/>
        <w:t>​</w:t>
      </w:r>
      <w:r w:rsidRPr="0000725B">
        <w:rPr>
          <w:rFonts w:ascii="Times New Roman" w:hAnsi="Times New Roman"/>
          <w:b/>
          <w:color w:val="000000"/>
          <w:sz w:val="28"/>
          <w:lang w:val="ru-RU"/>
        </w:rPr>
        <w:t>СОДЕРЖАНИЕ ОБУЧЕНИЯ</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10 КЛАСС</w:t>
      </w:r>
      <w:r w:rsidRPr="0000725B">
        <w:rPr>
          <w:rFonts w:ascii="Times New Roman" w:hAnsi="Times New Roman"/>
          <w:color w:val="000000"/>
          <w:sz w:val="28"/>
          <w:lang w:val="ru-RU"/>
        </w:rPr>
        <w:t xml:space="preserve"> </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ОРГАНИЧЕСКАЯ ХИМИЯ</w:t>
      </w:r>
    </w:p>
    <w:p w:rsidR="007E7A8C" w:rsidRPr="0000725B" w:rsidRDefault="007E7A8C">
      <w:pPr>
        <w:spacing w:after="0" w:line="264" w:lineRule="auto"/>
        <w:ind w:left="120"/>
        <w:jc w:val="both"/>
        <w:rPr>
          <w:lang w:val="ru-RU"/>
        </w:rPr>
      </w:pP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Теоретические основы органической химии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w:t>
      </w:r>
      <w:proofErr w:type="gramStart"/>
      <w:r w:rsidRPr="0000725B">
        <w:rPr>
          <w:rFonts w:ascii="Times New Roman" w:hAnsi="Times New Roman"/>
          <w:color w:val="000000"/>
          <w:sz w:val="28"/>
          <w:lang w:val="ru-RU"/>
        </w:rPr>
        <w:t>ств пр</w:t>
      </w:r>
      <w:proofErr w:type="gramEnd"/>
      <w:r w:rsidRPr="0000725B">
        <w:rPr>
          <w:rFonts w:ascii="Times New Roman" w:hAnsi="Times New Roman"/>
          <w:color w:val="000000"/>
          <w:sz w:val="28"/>
          <w:lang w:val="ru-RU"/>
        </w:rPr>
        <w:t>и нагревании (плавление, обугливание и горение).</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Углеводороды</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Алканы</w:t>
      </w:r>
      <w:proofErr w:type="spellEnd"/>
      <w:r w:rsidRPr="0000725B">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00725B">
        <w:rPr>
          <w:rFonts w:ascii="Times New Roman" w:hAnsi="Times New Roman"/>
          <w:color w:val="000000"/>
          <w:sz w:val="28"/>
          <w:lang w:val="ru-RU"/>
        </w:rPr>
        <w:t>алканов</w:t>
      </w:r>
      <w:proofErr w:type="spellEnd"/>
      <w:r w:rsidRPr="0000725B">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Алкены</w:t>
      </w:r>
      <w:proofErr w:type="spellEnd"/>
      <w:r w:rsidRPr="0000725B">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00725B">
        <w:rPr>
          <w:rFonts w:ascii="Times New Roman" w:hAnsi="Times New Roman"/>
          <w:color w:val="000000"/>
          <w:sz w:val="28"/>
          <w:lang w:val="ru-RU"/>
        </w:rPr>
        <w:t>алкенов</w:t>
      </w:r>
      <w:proofErr w:type="spellEnd"/>
      <w:r w:rsidRPr="0000725B">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Алкадиены</w:t>
      </w:r>
      <w:proofErr w:type="spellEnd"/>
      <w:r w:rsidRPr="0000725B">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Алкины</w:t>
      </w:r>
      <w:proofErr w:type="spellEnd"/>
      <w:r w:rsidRPr="0000725B">
        <w:rPr>
          <w:rFonts w:ascii="Times New Roman" w:hAnsi="Times New Roman"/>
          <w:color w:val="000000"/>
          <w:sz w:val="28"/>
          <w:lang w:val="ru-RU"/>
        </w:rPr>
        <w:t xml:space="preserve">: состав и особенности строения, гомологический ряд. </w:t>
      </w:r>
      <w:proofErr w:type="gramStart"/>
      <w:r w:rsidRPr="0000725B">
        <w:rPr>
          <w:rFonts w:ascii="Times New Roman" w:hAnsi="Times New Roman"/>
          <w:color w:val="000000"/>
          <w:sz w:val="28"/>
          <w:lang w:val="ru-RU"/>
        </w:rPr>
        <w:t xml:space="preserve">Ацетилен – простейший представитель </w:t>
      </w:r>
      <w:proofErr w:type="spellStart"/>
      <w:r w:rsidRPr="0000725B">
        <w:rPr>
          <w:rFonts w:ascii="Times New Roman" w:hAnsi="Times New Roman"/>
          <w:color w:val="000000"/>
          <w:sz w:val="28"/>
          <w:lang w:val="ru-RU"/>
        </w:rPr>
        <w:t>алкинов</w:t>
      </w:r>
      <w:proofErr w:type="spellEnd"/>
      <w:r w:rsidRPr="0000725B">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00725B">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00725B">
        <w:rPr>
          <w:rFonts w:ascii="Times New Roman" w:hAnsi="Times New Roman"/>
          <w:color w:val="000000"/>
          <w:sz w:val="28"/>
          <w:lang w:val="ru-RU"/>
        </w:rPr>
        <w:t xml:space="preserve"> Токсичность </w:t>
      </w:r>
      <w:proofErr w:type="spellStart"/>
      <w:r w:rsidRPr="0000725B">
        <w:rPr>
          <w:rFonts w:ascii="Times New Roman" w:hAnsi="Times New Roman"/>
          <w:color w:val="000000"/>
          <w:sz w:val="28"/>
          <w:lang w:val="ru-RU"/>
        </w:rPr>
        <w:lastRenderedPageBreak/>
        <w:t>аренов</w:t>
      </w:r>
      <w:proofErr w:type="spellEnd"/>
      <w:r w:rsidRPr="0000725B">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00725B">
        <w:rPr>
          <w:rFonts w:ascii="Times New Roman" w:hAnsi="Times New Roman"/>
          <w:color w:val="000000"/>
          <w:sz w:val="28"/>
          <w:u w:val="single"/>
          <w:lang w:val="ru-RU"/>
        </w:rPr>
        <w:t>практической работы</w:t>
      </w:r>
      <w:r w:rsidRPr="0000725B">
        <w:rPr>
          <w:rFonts w:ascii="Times New Roman" w:hAnsi="Times New Roman"/>
          <w:color w:val="000000"/>
          <w:sz w:val="28"/>
          <w:lang w:val="ru-RU"/>
        </w:rPr>
        <w:t xml:space="preserve">: получение этилена и изучение его свойств.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Расчётные задачи.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00725B">
        <w:rPr>
          <w:rFonts w:ascii="Times New Roman" w:hAnsi="Times New Roman"/>
          <w:color w:val="000000"/>
          <w:sz w:val="28"/>
          <w:lang w:val="ru-RU"/>
        </w:rPr>
        <w:t>известным</w:t>
      </w:r>
      <w:proofErr w:type="gramEnd"/>
      <w:r w:rsidRPr="0000725B">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Кислородсодержащие органические соединения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00725B">
        <w:rPr>
          <w:rFonts w:ascii="Times New Roman" w:hAnsi="Times New Roman"/>
          <w:color w:val="000000"/>
          <w:sz w:val="28"/>
          <w:lang w:val="ru-RU"/>
        </w:rPr>
        <w:t>галогеноводородами</w:t>
      </w:r>
      <w:proofErr w:type="spellEnd"/>
      <w:r w:rsidRPr="0000725B">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Альдегиды и </w:t>
      </w:r>
      <w:r w:rsidRPr="0000725B">
        <w:rPr>
          <w:rFonts w:ascii="Times New Roman" w:hAnsi="Times New Roman"/>
          <w:i/>
          <w:color w:val="000000"/>
          <w:sz w:val="28"/>
          <w:lang w:val="ru-RU"/>
        </w:rPr>
        <w:t>кетоны</w:t>
      </w:r>
      <w:r w:rsidRPr="0000725B">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Углеводы: состав, классификация углеводов (мон</w:t>
      </w:r>
      <w:proofErr w:type="gramStart"/>
      <w:r w:rsidRPr="0000725B">
        <w:rPr>
          <w:rFonts w:ascii="Times New Roman" w:hAnsi="Times New Roman"/>
          <w:color w:val="000000"/>
          <w:sz w:val="28"/>
          <w:lang w:val="ru-RU"/>
        </w:rPr>
        <w:t>о-</w:t>
      </w:r>
      <w:proofErr w:type="gramEnd"/>
      <w:r w:rsidRPr="0000725B">
        <w:rPr>
          <w:rFonts w:ascii="Times New Roman" w:hAnsi="Times New Roman"/>
          <w:color w:val="000000"/>
          <w:sz w:val="28"/>
          <w:lang w:val="ru-RU"/>
        </w:rPr>
        <w:t xml:space="preserve">, </w:t>
      </w:r>
      <w:proofErr w:type="spellStart"/>
      <w:r w:rsidRPr="0000725B">
        <w:rPr>
          <w:rFonts w:ascii="Times New Roman" w:hAnsi="Times New Roman"/>
          <w:color w:val="000000"/>
          <w:sz w:val="28"/>
          <w:lang w:val="ru-RU"/>
        </w:rPr>
        <w:t>ди</w:t>
      </w:r>
      <w:proofErr w:type="spellEnd"/>
      <w:r w:rsidRPr="0000725B">
        <w:rPr>
          <w:rFonts w:ascii="Times New Roman" w:hAnsi="Times New Roman"/>
          <w:color w:val="000000"/>
          <w:sz w:val="28"/>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00725B">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00725B">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00725B">
        <w:rPr>
          <w:rFonts w:ascii="Times New Roman" w:hAnsi="Times New Roman"/>
          <w:color w:val="000000"/>
          <w:sz w:val="28"/>
          <w:lang w:val="ru-RU"/>
        </w:rPr>
        <w:t>иодом</w:t>
      </w:r>
      <w:proofErr w:type="spellEnd"/>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00725B">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00725B">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00725B">
        <w:rPr>
          <w:rFonts w:ascii="Times New Roman" w:hAnsi="Times New Roman"/>
          <w:color w:val="000000"/>
          <w:sz w:val="28"/>
          <w:lang w:val="ru-RU"/>
        </w:rPr>
        <w:t>) и гидроксидом меди(</w:t>
      </w:r>
      <w:r>
        <w:rPr>
          <w:rFonts w:ascii="Times New Roman" w:hAnsi="Times New Roman"/>
          <w:color w:val="000000"/>
          <w:sz w:val="28"/>
        </w:rPr>
        <w:t>II</w:t>
      </w:r>
      <w:r w:rsidRPr="0000725B">
        <w:rPr>
          <w:rFonts w:ascii="Times New Roman" w:hAnsi="Times New Roman"/>
          <w:color w:val="000000"/>
          <w:sz w:val="28"/>
          <w:lang w:val="ru-RU"/>
        </w:rPr>
        <w:t xml:space="preserve">), взаимодействие крахмала с </w:t>
      </w:r>
      <w:proofErr w:type="spellStart"/>
      <w:r w:rsidRPr="0000725B">
        <w:rPr>
          <w:rFonts w:ascii="Times New Roman" w:hAnsi="Times New Roman"/>
          <w:color w:val="000000"/>
          <w:sz w:val="28"/>
          <w:lang w:val="ru-RU"/>
        </w:rPr>
        <w:t>иодом</w:t>
      </w:r>
      <w:proofErr w:type="spellEnd"/>
      <w:r w:rsidRPr="0000725B">
        <w:rPr>
          <w:rFonts w:ascii="Times New Roman" w:hAnsi="Times New Roman"/>
          <w:color w:val="000000"/>
          <w:sz w:val="28"/>
          <w:lang w:val="ru-RU"/>
        </w:rPr>
        <w:t>), проведение практической работы: свойства раствора уксусной кислоты.</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Расчётные задачи.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00725B">
        <w:rPr>
          <w:rFonts w:ascii="Times New Roman" w:hAnsi="Times New Roman"/>
          <w:color w:val="000000"/>
          <w:sz w:val="28"/>
          <w:lang w:val="ru-RU"/>
        </w:rPr>
        <w:t>известным</w:t>
      </w:r>
      <w:proofErr w:type="gramEnd"/>
      <w:r w:rsidRPr="0000725B">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Азотсодержащие органические соединения.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Высокомолекулярные соединения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Межпредметные</w:t>
      </w:r>
      <w:proofErr w:type="spellEnd"/>
      <w:r w:rsidRPr="0000725B">
        <w:rPr>
          <w:rFonts w:ascii="Times New Roman" w:hAnsi="Times New Roman"/>
          <w:color w:val="000000"/>
          <w:sz w:val="28"/>
          <w:lang w:val="ru-RU"/>
        </w:rPr>
        <w:t xml:space="preserve"> связи.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Реализация </w:t>
      </w:r>
      <w:proofErr w:type="spellStart"/>
      <w:r w:rsidRPr="0000725B">
        <w:rPr>
          <w:rFonts w:ascii="Times New Roman" w:hAnsi="Times New Roman"/>
          <w:color w:val="000000"/>
          <w:sz w:val="28"/>
          <w:lang w:val="ru-RU"/>
        </w:rPr>
        <w:t>межпредметных</w:t>
      </w:r>
      <w:proofErr w:type="spellEnd"/>
      <w:r w:rsidRPr="0000725B">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w:t>
      </w:r>
      <w:proofErr w:type="gramStart"/>
      <w:r w:rsidRPr="0000725B">
        <w:rPr>
          <w:rFonts w:ascii="Times New Roman" w:hAnsi="Times New Roman"/>
          <w:color w:val="000000"/>
          <w:sz w:val="28"/>
          <w:lang w:val="ru-RU"/>
        </w:rPr>
        <w:t>естественно-научных</w:t>
      </w:r>
      <w:proofErr w:type="gramEnd"/>
      <w:r w:rsidRPr="0000725B">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roofErr w:type="gramEnd"/>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roofErr w:type="gramEnd"/>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География: минералы, горные породы, полезные ископаемые, топливо, ресурсы.</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 xml:space="preserve">11 КЛАСС </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ОБЩАЯ И НЕОРГАНИЧЕСКАЯ ХИМИЯ</w:t>
      </w:r>
    </w:p>
    <w:p w:rsidR="007E7A8C" w:rsidRPr="0000725B" w:rsidRDefault="007E7A8C">
      <w:pPr>
        <w:spacing w:after="0" w:line="264" w:lineRule="auto"/>
        <w:ind w:left="120"/>
        <w:jc w:val="both"/>
        <w:rPr>
          <w:lang w:val="ru-RU"/>
        </w:rPr>
      </w:pP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Теоретические основы химии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00725B">
        <w:rPr>
          <w:rFonts w:ascii="Times New Roman" w:hAnsi="Times New Roman"/>
          <w:color w:val="000000"/>
          <w:sz w:val="28"/>
          <w:lang w:val="ru-RU"/>
        </w:rPr>
        <w:t>орбитали</w:t>
      </w:r>
      <w:proofErr w:type="spellEnd"/>
      <w:r w:rsidRPr="0000725B">
        <w:rPr>
          <w:rFonts w:ascii="Times New Roman" w:hAnsi="Times New Roman"/>
          <w:color w:val="000000"/>
          <w:sz w:val="28"/>
          <w:lang w:val="ru-RU"/>
        </w:rPr>
        <w:t xml:space="preserve">, </w:t>
      </w:r>
      <w:r>
        <w:rPr>
          <w:rFonts w:ascii="Times New Roman" w:hAnsi="Times New Roman"/>
          <w:color w:val="000000"/>
          <w:sz w:val="28"/>
        </w:rPr>
        <w:t>s</w:t>
      </w:r>
      <w:r w:rsidRPr="0000725B">
        <w:rPr>
          <w:rFonts w:ascii="Times New Roman" w:hAnsi="Times New Roman"/>
          <w:color w:val="000000"/>
          <w:sz w:val="28"/>
          <w:lang w:val="ru-RU"/>
        </w:rPr>
        <w:t xml:space="preserve">-, </w:t>
      </w:r>
      <w:r>
        <w:rPr>
          <w:rFonts w:ascii="Times New Roman" w:hAnsi="Times New Roman"/>
          <w:color w:val="000000"/>
          <w:sz w:val="28"/>
        </w:rPr>
        <w:t>p</w:t>
      </w:r>
      <w:r w:rsidRPr="0000725B">
        <w:rPr>
          <w:rFonts w:ascii="Times New Roman" w:hAnsi="Times New Roman"/>
          <w:color w:val="000000"/>
          <w:sz w:val="28"/>
          <w:lang w:val="ru-RU"/>
        </w:rPr>
        <w:t xml:space="preserve">-, </w:t>
      </w:r>
      <w:r>
        <w:rPr>
          <w:rFonts w:ascii="Times New Roman" w:hAnsi="Times New Roman"/>
          <w:color w:val="000000"/>
          <w:sz w:val="28"/>
        </w:rPr>
        <w:t>d</w:t>
      </w:r>
      <w:r w:rsidRPr="0000725B">
        <w:rPr>
          <w:rFonts w:ascii="Times New Roman" w:hAnsi="Times New Roman"/>
          <w:color w:val="000000"/>
          <w:sz w:val="28"/>
          <w:lang w:val="ru-RU"/>
        </w:rPr>
        <w:t xml:space="preserve">- элементы. Особенности распределения электронов по </w:t>
      </w:r>
      <w:proofErr w:type="spellStart"/>
      <w:r w:rsidRPr="0000725B">
        <w:rPr>
          <w:rFonts w:ascii="Times New Roman" w:hAnsi="Times New Roman"/>
          <w:color w:val="000000"/>
          <w:sz w:val="28"/>
          <w:lang w:val="ru-RU"/>
        </w:rPr>
        <w:t>орбиталям</w:t>
      </w:r>
      <w:proofErr w:type="spellEnd"/>
      <w:r w:rsidRPr="0000725B">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Строение вещества. Химическая связь. Виды химической связи (</w:t>
      </w:r>
      <w:proofErr w:type="gramStart"/>
      <w:r w:rsidRPr="0000725B">
        <w:rPr>
          <w:rFonts w:ascii="Times New Roman" w:hAnsi="Times New Roman"/>
          <w:color w:val="000000"/>
          <w:sz w:val="28"/>
          <w:lang w:val="ru-RU"/>
        </w:rPr>
        <w:t>ковалентная</w:t>
      </w:r>
      <w:proofErr w:type="gramEnd"/>
      <w:r w:rsidRPr="0000725B">
        <w:rPr>
          <w:rFonts w:ascii="Times New Roman" w:hAnsi="Times New Roman"/>
          <w:color w:val="000000"/>
          <w:sz w:val="28"/>
          <w:lang w:val="ru-RU"/>
        </w:rPr>
        <w:t xml:space="preserve">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00725B">
        <w:rPr>
          <w:rFonts w:ascii="Times New Roman" w:hAnsi="Times New Roman"/>
          <w:color w:val="000000"/>
          <w:sz w:val="28"/>
          <w:lang w:val="ru-RU"/>
        </w:rPr>
        <w:t>Электроотрицательность</w:t>
      </w:r>
      <w:proofErr w:type="spellEnd"/>
      <w:r w:rsidRPr="0000725B">
        <w:rPr>
          <w:rFonts w:ascii="Times New Roman" w:hAnsi="Times New Roman"/>
          <w:color w:val="000000"/>
          <w:sz w:val="28"/>
          <w:lang w:val="ru-RU"/>
        </w:rPr>
        <w:t xml:space="preserve">. Степень окисления. Ионы: катионы и анионы.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00725B">
        <w:rPr>
          <w:rFonts w:ascii="Times New Roman" w:hAnsi="Times New Roman"/>
          <w:color w:val="000000"/>
          <w:sz w:val="28"/>
          <w:lang w:val="ru-RU"/>
        </w:rPr>
        <w:t>Ле</w:t>
      </w:r>
      <w:proofErr w:type="spellEnd"/>
      <w:r w:rsidRPr="0000725B">
        <w:rPr>
          <w:rFonts w:ascii="Times New Roman" w:hAnsi="Times New Roman"/>
          <w:color w:val="000000"/>
          <w:sz w:val="28"/>
          <w:lang w:val="ru-RU"/>
        </w:rPr>
        <w:t xml:space="preserve"> </w:t>
      </w:r>
      <w:proofErr w:type="spellStart"/>
      <w:r w:rsidRPr="0000725B">
        <w:rPr>
          <w:rFonts w:ascii="Times New Roman" w:hAnsi="Times New Roman"/>
          <w:color w:val="000000"/>
          <w:sz w:val="28"/>
          <w:lang w:val="ru-RU"/>
        </w:rPr>
        <w:t>Шателье</w:t>
      </w:r>
      <w:proofErr w:type="spellEnd"/>
      <w:r w:rsidRPr="0000725B">
        <w:rPr>
          <w:rFonts w:ascii="Times New Roman" w:hAnsi="Times New Roman"/>
          <w:color w:val="000000"/>
          <w:sz w:val="28"/>
          <w:lang w:val="ru-RU"/>
        </w:rPr>
        <w:t xml:space="preserve">.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Окислительно-восстановительные реакции. </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Расчётные задачи.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Неорганическая химия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Применение важнейших неметаллов и их соединений.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Общие способы получения металлов. Применение металлов в быту и технике.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Расчётные задачи.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Химия и жизнь</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00725B">
        <w:rPr>
          <w:rFonts w:ascii="Times New Roman" w:hAnsi="Times New Roman"/>
          <w:color w:val="000000"/>
          <w:sz w:val="28"/>
          <w:lang w:val="ru-RU"/>
        </w:rPr>
        <w:t>наноматериалы</w:t>
      </w:r>
      <w:proofErr w:type="spellEnd"/>
      <w:r w:rsidRPr="0000725B">
        <w:rPr>
          <w:rFonts w:ascii="Times New Roman" w:hAnsi="Times New Roman"/>
          <w:color w:val="000000"/>
          <w:sz w:val="28"/>
          <w:lang w:val="ru-RU"/>
        </w:rPr>
        <w:t xml:space="preserve">, органические и минеральные удобрения.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Межпредметные</w:t>
      </w:r>
      <w:proofErr w:type="spellEnd"/>
      <w:r w:rsidRPr="0000725B">
        <w:rPr>
          <w:rFonts w:ascii="Times New Roman" w:hAnsi="Times New Roman"/>
          <w:color w:val="000000"/>
          <w:sz w:val="28"/>
          <w:lang w:val="ru-RU"/>
        </w:rPr>
        <w:t xml:space="preserve"> связи.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Реализация </w:t>
      </w:r>
      <w:proofErr w:type="spellStart"/>
      <w:r w:rsidRPr="0000725B">
        <w:rPr>
          <w:rFonts w:ascii="Times New Roman" w:hAnsi="Times New Roman"/>
          <w:color w:val="000000"/>
          <w:sz w:val="28"/>
          <w:lang w:val="ru-RU"/>
        </w:rPr>
        <w:t>межпредметных</w:t>
      </w:r>
      <w:proofErr w:type="spellEnd"/>
      <w:r w:rsidRPr="0000725B">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w:t>
      </w:r>
      <w:proofErr w:type="gramStart"/>
      <w:r w:rsidRPr="0000725B">
        <w:rPr>
          <w:rFonts w:ascii="Times New Roman" w:hAnsi="Times New Roman"/>
          <w:color w:val="000000"/>
          <w:sz w:val="28"/>
          <w:lang w:val="ru-RU"/>
        </w:rPr>
        <w:t>естественно-научных</w:t>
      </w:r>
      <w:proofErr w:type="gramEnd"/>
      <w:r w:rsidRPr="0000725B">
        <w:rPr>
          <w:rFonts w:ascii="Times New Roman" w:hAnsi="Times New Roman"/>
          <w:color w:val="000000"/>
          <w:sz w:val="28"/>
          <w:lang w:val="ru-RU"/>
        </w:rPr>
        <w:t xml:space="preserve"> понятий, так и понятий, являющихся системными для отдельных предметов естественно-научного цикла.</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roofErr w:type="gramEnd"/>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roofErr w:type="gramEnd"/>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География: минералы, горные породы, полезные ископаемые, топливо, ресурсы.</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00725B">
        <w:rPr>
          <w:rFonts w:ascii="Times New Roman" w:hAnsi="Times New Roman"/>
          <w:color w:val="000000"/>
          <w:sz w:val="28"/>
          <w:lang w:val="ru-RU"/>
        </w:rPr>
        <w:t>нанотехнологии</w:t>
      </w:r>
      <w:proofErr w:type="spellEnd"/>
      <w:r w:rsidRPr="0000725B">
        <w:rPr>
          <w:rFonts w:ascii="Times New Roman" w:hAnsi="Times New Roman"/>
          <w:color w:val="000000"/>
          <w:sz w:val="28"/>
          <w:lang w:val="ru-RU"/>
        </w:rPr>
        <w:t>.</w:t>
      </w:r>
      <w:proofErr w:type="gramEnd"/>
    </w:p>
    <w:p w:rsidR="007E7A8C" w:rsidRPr="0000725B" w:rsidRDefault="007E7A8C">
      <w:pPr>
        <w:spacing w:after="0" w:line="264" w:lineRule="auto"/>
        <w:ind w:left="120"/>
        <w:jc w:val="both"/>
        <w:rPr>
          <w:lang w:val="ru-RU"/>
        </w:rPr>
      </w:pPr>
    </w:p>
    <w:p w:rsidR="007E7A8C" w:rsidRPr="0000725B" w:rsidRDefault="007E7A8C">
      <w:pPr>
        <w:rPr>
          <w:lang w:val="ru-RU"/>
        </w:rPr>
        <w:sectPr w:rsidR="007E7A8C" w:rsidRPr="0000725B">
          <w:pgSz w:w="11906" w:h="16383"/>
          <w:pgMar w:top="1134" w:right="850" w:bottom="1134" w:left="1701" w:header="720" w:footer="720" w:gutter="0"/>
          <w:cols w:space="720"/>
        </w:sectPr>
      </w:pPr>
    </w:p>
    <w:p w:rsidR="007E7A8C" w:rsidRPr="0000725B" w:rsidRDefault="00C853F8">
      <w:pPr>
        <w:spacing w:after="0" w:line="264" w:lineRule="auto"/>
        <w:ind w:left="120"/>
        <w:jc w:val="both"/>
        <w:rPr>
          <w:lang w:val="ru-RU"/>
        </w:rPr>
      </w:pPr>
      <w:bookmarkStart w:id="5" w:name="block-5055501"/>
      <w:bookmarkEnd w:id="4"/>
      <w:r w:rsidRPr="0000725B">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ЛИЧНОСТНЫЕ РЕЗУЛЬТАТЫ</w:t>
      </w:r>
    </w:p>
    <w:p w:rsidR="007E7A8C" w:rsidRPr="0000725B" w:rsidRDefault="007E7A8C">
      <w:pPr>
        <w:spacing w:after="0" w:line="264" w:lineRule="auto"/>
        <w:ind w:left="120"/>
        <w:jc w:val="both"/>
        <w:rPr>
          <w:lang w:val="ru-RU"/>
        </w:rPr>
      </w:pP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ФГОС СОО устанавливает требования к результатам освоения </w:t>
      </w:r>
      <w:proofErr w:type="gramStart"/>
      <w:r w:rsidRPr="0000725B">
        <w:rPr>
          <w:rFonts w:ascii="Times New Roman" w:hAnsi="Times New Roman"/>
          <w:color w:val="000000"/>
          <w:sz w:val="28"/>
          <w:lang w:val="ru-RU"/>
        </w:rPr>
        <w:t>обучающимися</w:t>
      </w:r>
      <w:proofErr w:type="gramEnd"/>
      <w:r w:rsidRPr="0000725B">
        <w:rPr>
          <w:rFonts w:ascii="Times New Roman" w:hAnsi="Times New Roman"/>
          <w:color w:val="000000"/>
          <w:sz w:val="28"/>
          <w:lang w:val="ru-RU"/>
        </w:rPr>
        <w:t xml:space="preserve"> программ среднего общего образования (личностным, </w:t>
      </w:r>
      <w:proofErr w:type="spellStart"/>
      <w:r w:rsidRPr="0000725B">
        <w:rPr>
          <w:rFonts w:ascii="Times New Roman" w:hAnsi="Times New Roman"/>
          <w:color w:val="000000"/>
          <w:sz w:val="28"/>
          <w:lang w:val="ru-RU"/>
        </w:rPr>
        <w:t>метапредметным</w:t>
      </w:r>
      <w:proofErr w:type="spellEnd"/>
      <w:r w:rsidRPr="0000725B">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00725B">
        <w:rPr>
          <w:rFonts w:ascii="Times New Roman" w:hAnsi="Times New Roman"/>
          <w:color w:val="000000"/>
          <w:sz w:val="28"/>
          <w:lang w:val="ru-RU"/>
        </w:rPr>
        <w:t>деятельностный</w:t>
      </w:r>
      <w:proofErr w:type="spellEnd"/>
      <w:r w:rsidRPr="0000725B">
        <w:rPr>
          <w:rFonts w:ascii="Times New Roman" w:hAnsi="Times New Roman"/>
          <w:color w:val="000000"/>
          <w:sz w:val="28"/>
          <w:lang w:val="ru-RU"/>
        </w:rPr>
        <w:t xml:space="preserve"> подход.</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 соответствии с системно-</w:t>
      </w:r>
      <w:proofErr w:type="spellStart"/>
      <w:r w:rsidRPr="0000725B">
        <w:rPr>
          <w:rFonts w:ascii="Times New Roman" w:hAnsi="Times New Roman"/>
          <w:color w:val="000000"/>
          <w:sz w:val="28"/>
          <w:lang w:val="ru-RU"/>
        </w:rPr>
        <w:t>деятельностным</w:t>
      </w:r>
      <w:proofErr w:type="spellEnd"/>
      <w:r w:rsidRPr="0000725B">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осознание </w:t>
      </w:r>
      <w:proofErr w:type="gramStart"/>
      <w:r w:rsidRPr="0000725B">
        <w:rPr>
          <w:rFonts w:ascii="Times New Roman" w:hAnsi="Times New Roman"/>
          <w:color w:val="000000"/>
          <w:sz w:val="28"/>
          <w:lang w:val="ru-RU"/>
        </w:rPr>
        <w:t>обучающимися</w:t>
      </w:r>
      <w:proofErr w:type="gramEnd"/>
      <w:r w:rsidRPr="0000725B">
        <w:rPr>
          <w:rFonts w:ascii="Times New Roman" w:hAnsi="Times New Roman"/>
          <w:color w:val="000000"/>
          <w:sz w:val="28"/>
          <w:lang w:val="ru-RU"/>
        </w:rPr>
        <w:t xml:space="preserve"> российской гражданской идентичности – готовности к саморазвитию, самостоятельности и самоопределению;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наличие мотивации к обучению;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готовность и способность </w:t>
      </w:r>
      <w:proofErr w:type="gramStart"/>
      <w:r w:rsidRPr="0000725B">
        <w:rPr>
          <w:rFonts w:ascii="Times New Roman" w:hAnsi="Times New Roman"/>
          <w:color w:val="000000"/>
          <w:sz w:val="28"/>
          <w:lang w:val="ru-RU"/>
        </w:rPr>
        <w:t>обучающихся</w:t>
      </w:r>
      <w:proofErr w:type="gramEnd"/>
      <w:r w:rsidRPr="0000725B">
        <w:rPr>
          <w:rFonts w:ascii="Times New Roman" w:hAnsi="Times New Roman"/>
          <w:color w:val="000000"/>
          <w:sz w:val="28"/>
          <w:lang w:val="ru-RU"/>
        </w:rPr>
        <w:t xml:space="preserve"> руководствоваться в своей деятельности ценностно-смысловыми установками, присущими целостной системе химического образования;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Личностные результаты освоения предмета «Химия» отражают </w:t>
      </w: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1) гражданского воспитания</w:t>
      </w:r>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осознания </w:t>
      </w:r>
      <w:proofErr w:type="gramStart"/>
      <w:r w:rsidRPr="0000725B">
        <w:rPr>
          <w:rFonts w:ascii="Times New Roman" w:hAnsi="Times New Roman"/>
          <w:color w:val="000000"/>
          <w:sz w:val="28"/>
          <w:lang w:val="ru-RU"/>
        </w:rPr>
        <w:t>обучающимися</w:t>
      </w:r>
      <w:proofErr w:type="gramEnd"/>
      <w:r w:rsidRPr="0000725B">
        <w:rPr>
          <w:rFonts w:ascii="Times New Roman" w:hAnsi="Times New Roman"/>
          <w:color w:val="000000"/>
          <w:sz w:val="28"/>
          <w:lang w:val="ru-RU"/>
        </w:rPr>
        <w:t xml:space="preserve"> своих конституционных прав и обязанностей, уважения к закону и правопорядку;</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2) патриотического воспитания</w:t>
      </w:r>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3) духовно-нравственного воспитания: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нравственного сознания, этического поведения;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4) формирования культуры здоровья: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5) трудового воспитания: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уважения к труду, людям труда и результатам трудовой деятельности;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6) экологического воспитания: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понимания глобального характера экологических проблем, влияния </w:t>
      </w:r>
      <w:proofErr w:type="gramStart"/>
      <w:r w:rsidRPr="0000725B">
        <w:rPr>
          <w:rFonts w:ascii="Times New Roman" w:hAnsi="Times New Roman"/>
          <w:color w:val="000000"/>
          <w:sz w:val="28"/>
          <w:lang w:val="ru-RU"/>
        </w:rPr>
        <w:t>экономических процессов</w:t>
      </w:r>
      <w:proofErr w:type="gramEnd"/>
      <w:r w:rsidRPr="0000725B">
        <w:rPr>
          <w:rFonts w:ascii="Times New Roman" w:hAnsi="Times New Roman"/>
          <w:color w:val="000000"/>
          <w:sz w:val="28"/>
          <w:lang w:val="ru-RU"/>
        </w:rPr>
        <w:t xml:space="preserve"> на состояние природной и социальной среды;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00725B">
        <w:rPr>
          <w:rFonts w:ascii="Times New Roman" w:hAnsi="Times New Roman"/>
          <w:color w:val="000000"/>
          <w:sz w:val="28"/>
          <w:lang w:val="ru-RU"/>
        </w:rPr>
        <w:t>хемофобии</w:t>
      </w:r>
      <w:proofErr w:type="spellEnd"/>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7) ценности научного познания:</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сформированности</w:t>
      </w:r>
      <w:proofErr w:type="spellEnd"/>
      <w:r w:rsidRPr="0000725B">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естественно-научной</w:t>
      </w:r>
      <w:proofErr w:type="gramEnd"/>
      <w:r w:rsidRPr="0000725B">
        <w:rPr>
          <w:rFonts w:ascii="Times New Roman" w:hAnsi="Times New Roman"/>
          <w:color w:val="000000"/>
          <w:sz w:val="28"/>
          <w:lang w:val="ru-RU"/>
        </w:rPr>
        <w:t xml:space="preserve"> грамотности: понимания сущности методов познания, используемых в естественных науках, способности использовать </w:t>
      </w:r>
      <w:r w:rsidRPr="0000725B">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интереса к познанию и исследовательской деятельности;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интереса к особенностям труда в различных сферах профессиональной деятельности.</w:t>
      </w:r>
    </w:p>
    <w:p w:rsidR="007E7A8C" w:rsidRPr="0000725B" w:rsidRDefault="00C853F8">
      <w:pPr>
        <w:spacing w:after="0"/>
        <w:ind w:left="120"/>
        <w:rPr>
          <w:lang w:val="ru-RU"/>
        </w:rPr>
      </w:pPr>
      <w:r w:rsidRPr="0000725B">
        <w:rPr>
          <w:rFonts w:ascii="Times New Roman" w:hAnsi="Times New Roman"/>
          <w:b/>
          <w:color w:val="000000"/>
          <w:sz w:val="28"/>
          <w:lang w:val="ru-RU"/>
        </w:rPr>
        <w:t>МЕТАПРЕДМЕТНЫЕ РЕЗУЛЬТАТЫ</w:t>
      </w:r>
    </w:p>
    <w:p w:rsidR="007E7A8C" w:rsidRPr="0000725B" w:rsidRDefault="007E7A8C">
      <w:pPr>
        <w:spacing w:after="0"/>
        <w:ind w:left="120"/>
        <w:rPr>
          <w:lang w:val="ru-RU"/>
        </w:rPr>
      </w:pP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Метапредметные</w:t>
      </w:r>
      <w:proofErr w:type="spellEnd"/>
      <w:r w:rsidRPr="0000725B">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00725B">
        <w:rPr>
          <w:rFonts w:ascii="Times New Roman" w:hAnsi="Times New Roman"/>
          <w:color w:val="000000"/>
          <w:sz w:val="28"/>
          <w:lang w:val="ru-RU"/>
        </w:rPr>
        <w:t>межпредметные</w:t>
      </w:r>
      <w:proofErr w:type="spellEnd"/>
      <w:r w:rsidRPr="0000725B">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roofErr w:type="gramEnd"/>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proofErr w:type="gramStart"/>
      <w:r w:rsidRPr="0000725B">
        <w:rPr>
          <w:rFonts w:ascii="Times New Roman" w:hAnsi="Times New Roman"/>
          <w:color w:val="000000"/>
          <w:sz w:val="28"/>
          <w:lang w:val="ru-RU"/>
        </w:rPr>
        <w:t>обучающихся</w:t>
      </w:r>
      <w:proofErr w:type="gramEnd"/>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способность </w:t>
      </w:r>
      <w:proofErr w:type="gramStart"/>
      <w:r w:rsidRPr="0000725B">
        <w:rPr>
          <w:rFonts w:ascii="Times New Roman" w:hAnsi="Times New Roman"/>
          <w:color w:val="000000"/>
          <w:sz w:val="28"/>
          <w:lang w:val="ru-RU"/>
        </w:rPr>
        <w:t>обучающихся</w:t>
      </w:r>
      <w:proofErr w:type="gramEnd"/>
      <w:r w:rsidRPr="0000725B">
        <w:rPr>
          <w:rFonts w:ascii="Times New Roman" w:hAnsi="Times New Roman"/>
          <w:color w:val="000000"/>
          <w:sz w:val="28"/>
          <w:lang w:val="ru-RU"/>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Метапредметные</w:t>
      </w:r>
      <w:proofErr w:type="spellEnd"/>
      <w:r w:rsidRPr="0000725B">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Овладение универсальными учебными познавательными действиями: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1) базовые логические действия: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00725B">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устанавливать причинно-следственные связи между изучаемыми явлениями;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строить </w:t>
      </w:r>
      <w:proofErr w:type="gramStart"/>
      <w:r w:rsidRPr="0000725B">
        <w:rPr>
          <w:rFonts w:ascii="Times New Roman" w:hAnsi="Times New Roman"/>
          <w:color w:val="000000"/>
          <w:sz w:val="28"/>
          <w:lang w:val="ru-RU"/>
        </w:rPr>
        <w:t>логические рассуждения</w:t>
      </w:r>
      <w:proofErr w:type="gramEnd"/>
      <w:r w:rsidRPr="0000725B">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2) базовые исследовательские действия:</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владеть основами методов научного познания веществ и химических реакций;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3) работа с информацией: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00725B">
        <w:rPr>
          <w:rFonts w:ascii="Times New Roman" w:hAnsi="Times New Roman"/>
          <w:color w:val="000000"/>
          <w:sz w:val="28"/>
          <w:lang w:val="ru-RU"/>
        </w:rPr>
        <w:t>межпредметные</w:t>
      </w:r>
      <w:proofErr w:type="spellEnd"/>
      <w:r w:rsidRPr="0000725B">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использовать и преобразовывать знаково-символические средства наглядности.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Овладение универсальными коммуникативными действиями: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7E7A8C" w:rsidRPr="0000725B" w:rsidRDefault="00C853F8">
      <w:pPr>
        <w:spacing w:after="0" w:line="264" w:lineRule="auto"/>
        <w:ind w:firstLine="600"/>
        <w:jc w:val="both"/>
        <w:rPr>
          <w:lang w:val="ru-RU"/>
        </w:rPr>
      </w:pPr>
      <w:r w:rsidRPr="0000725B">
        <w:rPr>
          <w:rFonts w:ascii="Times New Roman" w:hAnsi="Times New Roman"/>
          <w:b/>
          <w:color w:val="000000"/>
          <w:sz w:val="28"/>
          <w:lang w:val="ru-RU"/>
        </w:rPr>
        <w:t>Овладение универсальными регулятивными действиями:</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осуществлять самоконтроль своей деятельности на основе самоанализа и самооценки.</w:t>
      </w:r>
    </w:p>
    <w:p w:rsidR="007E7A8C" w:rsidRPr="0000725B" w:rsidRDefault="007E7A8C">
      <w:pPr>
        <w:spacing w:after="0"/>
        <w:ind w:left="120"/>
        <w:rPr>
          <w:lang w:val="ru-RU"/>
        </w:rPr>
      </w:pPr>
    </w:p>
    <w:p w:rsidR="007E7A8C" w:rsidRPr="0000725B" w:rsidRDefault="00C853F8">
      <w:pPr>
        <w:spacing w:after="0"/>
        <w:ind w:left="120"/>
        <w:rPr>
          <w:lang w:val="ru-RU"/>
        </w:rPr>
      </w:pPr>
      <w:r w:rsidRPr="0000725B">
        <w:rPr>
          <w:rFonts w:ascii="Times New Roman" w:hAnsi="Times New Roman"/>
          <w:b/>
          <w:color w:val="000000"/>
          <w:sz w:val="28"/>
          <w:lang w:val="ru-RU"/>
        </w:rPr>
        <w:t>ПРЕДМЕТНЫЕ РЕЗУЛЬТАТЫ</w:t>
      </w:r>
    </w:p>
    <w:p w:rsidR="007E7A8C" w:rsidRPr="0000725B" w:rsidRDefault="007E7A8C">
      <w:pPr>
        <w:spacing w:after="0"/>
        <w:ind w:left="120"/>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10 КЛАСС</w:t>
      </w:r>
    </w:p>
    <w:p w:rsidR="007E7A8C" w:rsidRPr="0000725B" w:rsidRDefault="007E7A8C">
      <w:pPr>
        <w:spacing w:after="0" w:line="264" w:lineRule="auto"/>
        <w:ind w:left="120"/>
        <w:jc w:val="both"/>
        <w:rPr>
          <w:lang w:val="ru-RU"/>
        </w:rPr>
      </w:pP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Предметные результаты освоения курса «Органическая химия» отражают:</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представлений о химической составляющей </w:t>
      </w:r>
      <w:proofErr w:type="gramStart"/>
      <w:r w:rsidRPr="0000725B">
        <w:rPr>
          <w:rFonts w:ascii="Times New Roman" w:hAnsi="Times New Roman"/>
          <w:color w:val="000000"/>
          <w:sz w:val="28"/>
          <w:lang w:val="ru-RU"/>
        </w:rPr>
        <w:t>естественно-научной</w:t>
      </w:r>
      <w:proofErr w:type="gramEnd"/>
      <w:r w:rsidRPr="0000725B">
        <w:rPr>
          <w:rFonts w:ascii="Times New Roman" w:hAnsi="Times New Roman"/>
          <w:color w:val="000000"/>
          <w:sz w:val="28"/>
          <w:lang w:val="ru-RU"/>
        </w:rPr>
        <w:t xml:space="preserve"> картины мира, роли химии в познании явлений </w:t>
      </w:r>
      <w:r w:rsidRPr="0000725B">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00725B">
        <w:rPr>
          <w:rFonts w:ascii="Times New Roman" w:hAnsi="Times New Roman"/>
          <w:color w:val="000000"/>
          <w:sz w:val="28"/>
          <w:lang w:val="ru-RU"/>
        </w:rPr>
        <w:t>электроотрицательность</w:t>
      </w:r>
      <w:proofErr w:type="spellEnd"/>
      <w:r w:rsidRPr="0000725B">
        <w:rPr>
          <w:rFonts w:ascii="Times New Roman" w:hAnsi="Times New Roman"/>
          <w:color w:val="000000"/>
          <w:sz w:val="28"/>
          <w:lang w:val="ru-RU"/>
        </w:rPr>
        <w:t>,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w:t>
      </w:r>
      <w:proofErr w:type="gramEnd"/>
      <w:r w:rsidRPr="0000725B">
        <w:rPr>
          <w:rFonts w:ascii="Times New Roman" w:hAnsi="Times New Roman"/>
          <w:color w:val="000000"/>
          <w:sz w:val="28"/>
          <w:lang w:val="ru-RU"/>
        </w:rPr>
        <w:t xml:space="preserve">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00725B">
        <w:rPr>
          <w:rFonts w:ascii="Times New Roman" w:hAnsi="Times New Roman"/>
          <w:color w:val="000000"/>
          <w:sz w:val="28"/>
          <w:lang w:val="ru-RU"/>
        </w:rPr>
        <w:t>фактологические</w:t>
      </w:r>
      <w:proofErr w:type="spellEnd"/>
      <w:r w:rsidRPr="0000725B">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7E7A8C" w:rsidRPr="0000725B" w:rsidRDefault="00C853F8">
      <w:pPr>
        <w:spacing w:after="0" w:line="264" w:lineRule="auto"/>
        <w:ind w:firstLine="600"/>
        <w:jc w:val="both"/>
        <w:rPr>
          <w:lang w:val="ru-RU"/>
        </w:rPr>
      </w:pPr>
      <w:proofErr w:type="spellStart"/>
      <w:proofErr w:type="gram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roofErr w:type="gramEnd"/>
    </w:p>
    <w:p w:rsidR="007E7A8C" w:rsidRPr="0000725B" w:rsidRDefault="00C853F8">
      <w:pPr>
        <w:spacing w:after="0" w:line="264" w:lineRule="auto"/>
        <w:ind w:firstLine="600"/>
        <w:jc w:val="both"/>
        <w:rPr>
          <w:lang w:val="ru-RU"/>
        </w:rPr>
      </w:pPr>
      <w:proofErr w:type="spellStart"/>
      <w:proofErr w:type="gram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00725B">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roofErr w:type="gramEnd"/>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lastRenderedPageBreak/>
        <w:t>сформированность</w:t>
      </w:r>
      <w:proofErr w:type="spellEnd"/>
      <w:r w:rsidRPr="0000725B">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7E7A8C" w:rsidRPr="0000725B" w:rsidRDefault="00C853F8">
      <w:pPr>
        <w:spacing w:after="0" w:line="264" w:lineRule="auto"/>
        <w:ind w:firstLine="600"/>
        <w:jc w:val="both"/>
        <w:rPr>
          <w:lang w:val="ru-RU"/>
        </w:rPr>
      </w:pPr>
      <w:proofErr w:type="spellStart"/>
      <w:proofErr w:type="gram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roofErr w:type="gramEnd"/>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E7A8C" w:rsidRPr="0000725B" w:rsidRDefault="00C853F8">
      <w:pPr>
        <w:spacing w:after="0" w:line="264" w:lineRule="auto"/>
        <w:ind w:firstLine="600"/>
        <w:jc w:val="both"/>
        <w:rPr>
          <w:lang w:val="ru-RU"/>
        </w:rPr>
      </w:pPr>
      <w:proofErr w:type="spellStart"/>
      <w:proofErr w:type="gram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roofErr w:type="gramEnd"/>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lastRenderedPageBreak/>
        <w:t>сформированность</w:t>
      </w:r>
      <w:proofErr w:type="spellEnd"/>
      <w:r w:rsidRPr="0000725B">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E7A8C" w:rsidRPr="0000725B" w:rsidRDefault="007E7A8C">
      <w:pPr>
        <w:spacing w:after="0" w:line="264" w:lineRule="auto"/>
        <w:ind w:left="120"/>
        <w:jc w:val="both"/>
        <w:rPr>
          <w:lang w:val="ru-RU"/>
        </w:rPr>
      </w:pPr>
    </w:p>
    <w:p w:rsidR="007E7A8C" w:rsidRPr="0000725B" w:rsidRDefault="00C853F8">
      <w:pPr>
        <w:spacing w:after="0" w:line="264" w:lineRule="auto"/>
        <w:ind w:left="120"/>
        <w:jc w:val="both"/>
        <w:rPr>
          <w:lang w:val="ru-RU"/>
        </w:rPr>
      </w:pPr>
      <w:r w:rsidRPr="0000725B">
        <w:rPr>
          <w:rFonts w:ascii="Times New Roman" w:hAnsi="Times New Roman"/>
          <w:b/>
          <w:color w:val="000000"/>
          <w:sz w:val="28"/>
          <w:lang w:val="ru-RU"/>
        </w:rPr>
        <w:t>11 КЛАСС</w:t>
      </w:r>
    </w:p>
    <w:p w:rsidR="007E7A8C" w:rsidRPr="0000725B" w:rsidRDefault="007E7A8C">
      <w:pPr>
        <w:spacing w:after="0" w:line="264" w:lineRule="auto"/>
        <w:ind w:left="120"/>
        <w:jc w:val="both"/>
        <w:rPr>
          <w:lang w:val="ru-RU"/>
        </w:rPr>
      </w:pP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Предметные результаты освоения курса «Общая и неорганическая химия» отражают:</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представлений: о химической составляющей </w:t>
      </w:r>
      <w:proofErr w:type="gramStart"/>
      <w:r w:rsidRPr="0000725B">
        <w:rPr>
          <w:rFonts w:ascii="Times New Roman" w:hAnsi="Times New Roman"/>
          <w:color w:val="000000"/>
          <w:sz w:val="28"/>
          <w:lang w:val="ru-RU"/>
        </w:rPr>
        <w:t>естественно-научной</w:t>
      </w:r>
      <w:proofErr w:type="gramEnd"/>
      <w:r w:rsidRPr="0000725B">
        <w:rPr>
          <w:rFonts w:ascii="Times New Roman" w:hAnsi="Times New Roman"/>
          <w:color w:val="000000"/>
          <w:sz w:val="28"/>
          <w:lang w:val="ru-RU"/>
        </w:rPr>
        <w:t xml:space="preserve">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E7A8C" w:rsidRPr="0000725B" w:rsidRDefault="00C853F8">
      <w:pPr>
        <w:spacing w:after="0" w:line="264" w:lineRule="auto"/>
        <w:ind w:firstLine="600"/>
        <w:jc w:val="both"/>
        <w:rPr>
          <w:lang w:val="ru-RU"/>
        </w:rPr>
      </w:pPr>
      <w:proofErr w:type="gramStart"/>
      <w:r w:rsidRPr="0000725B">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00725B">
        <w:rPr>
          <w:rFonts w:ascii="Times New Roman" w:hAnsi="Times New Roman"/>
          <w:color w:val="000000"/>
          <w:sz w:val="28"/>
          <w:lang w:val="ru-RU"/>
        </w:rPr>
        <w:t xml:space="preserve">-, </w:t>
      </w:r>
      <w:r>
        <w:rPr>
          <w:rFonts w:ascii="Times New Roman" w:hAnsi="Times New Roman"/>
          <w:color w:val="000000"/>
          <w:sz w:val="28"/>
        </w:rPr>
        <w:t>p</w:t>
      </w:r>
      <w:r w:rsidRPr="0000725B">
        <w:rPr>
          <w:rFonts w:ascii="Times New Roman" w:hAnsi="Times New Roman"/>
          <w:color w:val="000000"/>
          <w:sz w:val="28"/>
          <w:lang w:val="ru-RU"/>
        </w:rPr>
        <w:t xml:space="preserve">-, </w:t>
      </w:r>
      <w:r>
        <w:rPr>
          <w:rFonts w:ascii="Times New Roman" w:hAnsi="Times New Roman"/>
          <w:color w:val="000000"/>
          <w:sz w:val="28"/>
        </w:rPr>
        <w:t>d</w:t>
      </w:r>
      <w:r w:rsidRPr="0000725B">
        <w:rPr>
          <w:rFonts w:ascii="Times New Roman" w:hAnsi="Times New Roman"/>
          <w:color w:val="000000"/>
          <w:sz w:val="28"/>
          <w:lang w:val="ru-RU"/>
        </w:rPr>
        <w:t xml:space="preserve">- электронные </w:t>
      </w:r>
      <w:proofErr w:type="spellStart"/>
      <w:r w:rsidRPr="0000725B">
        <w:rPr>
          <w:rFonts w:ascii="Times New Roman" w:hAnsi="Times New Roman"/>
          <w:color w:val="000000"/>
          <w:sz w:val="28"/>
          <w:lang w:val="ru-RU"/>
        </w:rPr>
        <w:t>орбитали</w:t>
      </w:r>
      <w:proofErr w:type="spellEnd"/>
      <w:r w:rsidRPr="0000725B">
        <w:rPr>
          <w:rFonts w:ascii="Times New Roman" w:hAnsi="Times New Roman"/>
          <w:color w:val="000000"/>
          <w:sz w:val="28"/>
          <w:lang w:val="ru-RU"/>
        </w:rPr>
        <w:t xml:space="preserve"> атомов, ион, молекула, моль, молярный объём, валентность, </w:t>
      </w:r>
      <w:proofErr w:type="spellStart"/>
      <w:r w:rsidRPr="0000725B">
        <w:rPr>
          <w:rFonts w:ascii="Times New Roman" w:hAnsi="Times New Roman"/>
          <w:color w:val="000000"/>
          <w:sz w:val="28"/>
          <w:lang w:val="ru-RU"/>
        </w:rPr>
        <w:t>электроотрицательность</w:t>
      </w:r>
      <w:proofErr w:type="spellEnd"/>
      <w:r w:rsidRPr="0000725B">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00725B">
        <w:rPr>
          <w:rFonts w:ascii="Times New Roman" w:hAnsi="Times New Roman"/>
          <w:color w:val="000000"/>
          <w:sz w:val="28"/>
          <w:lang w:val="ru-RU"/>
        </w:rPr>
        <w:t>неэлектролиты</w:t>
      </w:r>
      <w:proofErr w:type="spellEnd"/>
      <w:r w:rsidRPr="0000725B">
        <w:rPr>
          <w:rFonts w:ascii="Times New Roman" w:hAnsi="Times New Roman"/>
          <w:color w:val="000000"/>
          <w:sz w:val="28"/>
          <w:lang w:val="ru-RU"/>
        </w:rPr>
        <w:t>, электролитическая диссоциация, окислитель, восстановитель, скорость химической реакции, химическое равновесие);</w:t>
      </w:r>
      <w:proofErr w:type="gramEnd"/>
      <w:r w:rsidRPr="0000725B">
        <w:rPr>
          <w:rFonts w:ascii="Times New Roman" w:hAnsi="Times New Roman"/>
          <w:color w:val="000000"/>
          <w:sz w:val="28"/>
          <w:lang w:val="ru-RU"/>
        </w:rPr>
        <w:t xml:space="preserve"> </w:t>
      </w:r>
      <w:proofErr w:type="gramStart"/>
      <w:r w:rsidRPr="0000725B">
        <w:rPr>
          <w:rFonts w:ascii="Times New Roman" w:hAnsi="Times New Roman"/>
          <w:color w:val="000000"/>
          <w:sz w:val="28"/>
          <w:lang w:val="ru-RU"/>
        </w:rPr>
        <w:t xml:space="preserve">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00725B">
        <w:rPr>
          <w:rFonts w:ascii="Times New Roman" w:hAnsi="Times New Roman"/>
          <w:color w:val="000000"/>
          <w:sz w:val="28"/>
          <w:lang w:val="ru-RU"/>
        </w:rPr>
        <w:t>фактологические</w:t>
      </w:r>
      <w:proofErr w:type="spellEnd"/>
      <w:r w:rsidRPr="0000725B">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roofErr w:type="gramEnd"/>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lastRenderedPageBreak/>
        <w:t>сформированность</w:t>
      </w:r>
      <w:proofErr w:type="spellEnd"/>
      <w:r w:rsidRPr="0000725B">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00725B">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00725B">
        <w:rPr>
          <w:rFonts w:ascii="Times New Roman" w:hAnsi="Times New Roman"/>
          <w:color w:val="000000"/>
          <w:sz w:val="28"/>
          <w:lang w:val="ru-RU"/>
        </w:rPr>
        <w:t xml:space="preserve">-, </w:t>
      </w:r>
      <w:r>
        <w:rPr>
          <w:rFonts w:ascii="Times New Roman" w:hAnsi="Times New Roman"/>
          <w:color w:val="000000"/>
          <w:sz w:val="28"/>
        </w:rPr>
        <w:t>p</w:t>
      </w:r>
      <w:r w:rsidRPr="0000725B">
        <w:rPr>
          <w:rFonts w:ascii="Times New Roman" w:hAnsi="Times New Roman"/>
          <w:color w:val="000000"/>
          <w:sz w:val="28"/>
          <w:lang w:val="ru-RU"/>
        </w:rPr>
        <w:t xml:space="preserve">-, </w:t>
      </w:r>
      <w:r>
        <w:rPr>
          <w:rFonts w:ascii="Times New Roman" w:hAnsi="Times New Roman"/>
          <w:color w:val="000000"/>
          <w:sz w:val="28"/>
        </w:rPr>
        <w:t>d</w:t>
      </w:r>
      <w:r w:rsidRPr="0000725B">
        <w:rPr>
          <w:rFonts w:ascii="Times New Roman" w:hAnsi="Times New Roman"/>
          <w:color w:val="000000"/>
          <w:sz w:val="28"/>
          <w:lang w:val="ru-RU"/>
        </w:rPr>
        <w:t xml:space="preserve">-электронные </w:t>
      </w:r>
      <w:proofErr w:type="spellStart"/>
      <w:r w:rsidRPr="0000725B">
        <w:rPr>
          <w:rFonts w:ascii="Times New Roman" w:hAnsi="Times New Roman"/>
          <w:color w:val="000000"/>
          <w:sz w:val="28"/>
          <w:lang w:val="ru-RU"/>
        </w:rPr>
        <w:t>орбитали</w:t>
      </w:r>
      <w:proofErr w:type="spellEnd"/>
      <w:r w:rsidRPr="0000725B">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lastRenderedPageBreak/>
        <w:t>сформированность</w:t>
      </w:r>
      <w:proofErr w:type="spellEnd"/>
      <w:r w:rsidRPr="0000725B">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раскрывать сущность окислительно-восстановительных реакций посредством составления электронного баланса этих реакций;</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00725B">
        <w:rPr>
          <w:rFonts w:ascii="Times New Roman" w:hAnsi="Times New Roman"/>
          <w:color w:val="000000"/>
          <w:sz w:val="28"/>
          <w:lang w:val="ru-RU"/>
        </w:rPr>
        <w:t>Ле</w:t>
      </w:r>
      <w:proofErr w:type="spellEnd"/>
      <w:r w:rsidRPr="0000725B">
        <w:rPr>
          <w:rFonts w:ascii="Times New Roman" w:hAnsi="Times New Roman"/>
          <w:color w:val="000000"/>
          <w:sz w:val="28"/>
          <w:lang w:val="ru-RU"/>
        </w:rPr>
        <w:t xml:space="preserve"> </w:t>
      </w:r>
      <w:proofErr w:type="spellStart"/>
      <w:r w:rsidRPr="0000725B">
        <w:rPr>
          <w:rFonts w:ascii="Times New Roman" w:hAnsi="Times New Roman"/>
          <w:color w:val="000000"/>
          <w:sz w:val="28"/>
          <w:lang w:val="ru-RU"/>
        </w:rPr>
        <w:t>Шателье</w:t>
      </w:r>
      <w:proofErr w:type="spellEnd"/>
      <w:r w:rsidRPr="0000725B">
        <w:rPr>
          <w:rFonts w:ascii="Times New Roman" w:hAnsi="Times New Roman"/>
          <w:color w:val="000000"/>
          <w:sz w:val="28"/>
          <w:lang w:val="ru-RU"/>
        </w:rPr>
        <w:t>);</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w:t>
      </w:r>
      <w:proofErr w:type="gramStart"/>
      <w:r w:rsidRPr="0000725B">
        <w:rPr>
          <w:rFonts w:ascii="Times New Roman" w:hAnsi="Times New Roman"/>
          <w:color w:val="000000"/>
          <w:sz w:val="28"/>
          <w:lang w:val="ru-RU"/>
        </w:rPr>
        <w:t>т-</w:t>
      </w:r>
      <w:proofErr w:type="gramEnd"/>
      <w:r w:rsidRPr="0000725B">
        <w:rPr>
          <w:rFonts w:ascii="Times New Roman" w:hAnsi="Times New Roman"/>
          <w:color w:val="000000"/>
          <w:sz w:val="28"/>
          <w:lang w:val="ru-RU"/>
        </w:rPr>
        <w:t>,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t>сформированность</w:t>
      </w:r>
      <w:proofErr w:type="spellEnd"/>
      <w:r w:rsidRPr="0000725B">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7E7A8C" w:rsidRPr="0000725B" w:rsidRDefault="00C853F8">
      <w:pPr>
        <w:spacing w:after="0" w:line="264" w:lineRule="auto"/>
        <w:ind w:firstLine="600"/>
        <w:jc w:val="both"/>
        <w:rPr>
          <w:lang w:val="ru-RU"/>
        </w:rPr>
      </w:pPr>
      <w:proofErr w:type="spellStart"/>
      <w:r w:rsidRPr="0000725B">
        <w:rPr>
          <w:rFonts w:ascii="Times New Roman" w:hAnsi="Times New Roman"/>
          <w:color w:val="000000"/>
          <w:sz w:val="28"/>
          <w:lang w:val="ru-RU"/>
        </w:rPr>
        <w:lastRenderedPageBreak/>
        <w:t>сформированность</w:t>
      </w:r>
      <w:proofErr w:type="spellEnd"/>
      <w:r w:rsidRPr="0000725B">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E7A8C" w:rsidRPr="0000725B" w:rsidRDefault="00C853F8">
      <w:pPr>
        <w:spacing w:after="0" w:line="264" w:lineRule="auto"/>
        <w:ind w:firstLine="600"/>
        <w:jc w:val="both"/>
        <w:rPr>
          <w:lang w:val="ru-RU"/>
        </w:rPr>
      </w:pPr>
      <w:r w:rsidRPr="0000725B">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E7A8C" w:rsidRPr="0000725B" w:rsidRDefault="007E7A8C">
      <w:pPr>
        <w:rPr>
          <w:lang w:val="ru-RU"/>
        </w:rPr>
        <w:sectPr w:rsidR="007E7A8C" w:rsidRPr="0000725B">
          <w:pgSz w:w="11906" w:h="16383"/>
          <w:pgMar w:top="1134" w:right="850" w:bottom="1134" w:left="1701" w:header="720" w:footer="720" w:gutter="0"/>
          <w:cols w:space="720"/>
        </w:sectPr>
      </w:pPr>
    </w:p>
    <w:p w:rsidR="007E7A8C" w:rsidRDefault="00C853F8">
      <w:pPr>
        <w:spacing w:after="0"/>
        <w:ind w:left="120"/>
      </w:pPr>
      <w:bookmarkStart w:id="6" w:name="block-5055502"/>
      <w:bookmarkEnd w:id="5"/>
      <w:r w:rsidRPr="0000725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E7A8C" w:rsidRDefault="00C853F8">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7E7A8C">
        <w:trPr>
          <w:trHeight w:val="144"/>
          <w:tblCellSpacing w:w="20" w:type="nil"/>
        </w:trPr>
        <w:tc>
          <w:tcPr>
            <w:tcW w:w="529" w:type="dxa"/>
            <w:vMerge w:val="restart"/>
            <w:tcMar>
              <w:top w:w="50" w:type="dxa"/>
              <w:left w:w="100" w:type="dxa"/>
            </w:tcMar>
            <w:vAlign w:val="center"/>
          </w:tcPr>
          <w:p w:rsidR="007E7A8C" w:rsidRDefault="00C853F8">
            <w:pPr>
              <w:spacing w:after="0"/>
              <w:ind w:left="135"/>
            </w:pPr>
            <w:r>
              <w:rPr>
                <w:rFonts w:ascii="Times New Roman" w:hAnsi="Times New Roman"/>
                <w:b/>
                <w:color w:val="000000"/>
                <w:sz w:val="24"/>
              </w:rPr>
              <w:t xml:space="preserve">№ п/п </w:t>
            </w:r>
          </w:p>
          <w:p w:rsidR="007E7A8C" w:rsidRDefault="007E7A8C">
            <w:pPr>
              <w:spacing w:after="0"/>
              <w:ind w:left="135"/>
            </w:pPr>
          </w:p>
        </w:tc>
        <w:tc>
          <w:tcPr>
            <w:tcW w:w="2464" w:type="dxa"/>
            <w:vMerge w:val="restart"/>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E7A8C" w:rsidRDefault="007E7A8C">
            <w:pPr>
              <w:spacing w:after="0"/>
              <w:ind w:left="135"/>
            </w:pPr>
          </w:p>
        </w:tc>
        <w:tc>
          <w:tcPr>
            <w:tcW w:w="0" w:type="auto"/>
            <w:gridSpan w:val="3"/>
            <w:tcMar>
              <w:top w:w="50" w:type="dxa"/>
              <w:left w:w="100" w:type="dxa"/>
            </w:tcMar>
            <w:vAlign w:val="center"/>
          </w:tcPr>
          <w:p w:rsidR="007E7A8C" w:rsidRDefault="00C853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E7A8C" w:rsidRDefault="007E7A8C">
            <w:pPr>
              <w:spacing w:after="0"/>
              <w:ind w:left="135"/>
            </w:pPr>
          </w:p>
        </w:tc>
      </w:tr>
      <w:tr w:rsidR="007E7A8C">
        <w:trPr>
          <w:trHeight w:val="144"/>
          <w:tblCellSpacing w:w="20" w:type="nil"/>
        </w:trPr>
        <w:tc>
          <w:tcPr>
            <w:tcW w:w="0" w:type="auto"/>
            <w:vMerge/>
            <w:tcBorders>
              <w:top w:val="nil"/>
            </w:tcBorders>
            <w:tcMar>
              <w:top w:w="50" w:type="dxa"/>
              <w:left w:w="100" w:type="dxa"/>
            </w:tcMar>
          </w:tcPr>
          <w:p w:rsidR="007E7A8C" w:rsidRDefault="007E7A8C"/>
        </w:tc>
        <w:tc>
          <w:tcPr>
            <w:tcW w:w="0" w:type="auto"/>
            <w:vMerge/>
            <w:tcBorders>
              <w:top w:val="nil"/>
            </w:tcBorders>
            <w:tcMar>
              <w:top w:w="50" w:type="dxa"/>
              <w:left w:w="100" w:type="dxa"/>
            </w:tcMar>
          </w:tcPr>
          <w:p w:rsidR="007E7A8C" w:rsidRDefault="007E7A8C"/>
        </w:tc>
        <w:tc>
          <w:tcPr>
            <w:tcW w:w="1028"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E7A8C" w:rsidRDefault="007E7A8C">
            <w:pPr>
              <w:spacing w:after="0"/>
              <w:ind w:left="135"/>
            </w:pPr>
          </w:p>
        </w:tc>
        <w:tc>
          <w:tcPr>
            <w:tcW w:w="1759"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7A8C" w:rsidRDefault="007E7A8C">
            <w:pPr>
              <w:spacing w:after="0"/>
              <w:ind w:left="135"/>
            </w:pPr>
          </w:p>
        </w:tc>
        <w:tc>
          <w:tcPr>
            <w:tcW w:w="1841"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7A8C" w:rsidRDefault="007E7A8C">
            <w:pPr>
              <w:spacing w:after="0"/>
              <w:ind w:left="135"/>
            </w:pPr>
          </w:p>
        </w:tc>
        <w:tc>
          <w:tcPr>
            <w:tcW w:w="0" w:type="auto"/>
            <w:vMerge/>
            <w:tcBorders>
              <w:top w:val="nil"/>
            </w:tcBorders>
            <w:tcMar>
              <w:top w:w="50" w:type="dxa"/>
              <w:left w:w="100" w:type="dxa"/>
            </w:tcMar>
          </w:tcPr>
          <w:p w:rsidR="007E7A8C" w:rsidRDefault="007E7A8C"/>
        </w:tc>
      </w:tr>
      <w:tr w:rsidR="007E7A8C" w:rsidRPr="00DA60A7">
        <w:trPr>
          <w:trHeight w:val="144"/>
          <w:tblCellSpacing w:w="20" w:type="nil"/>
        </w:trPr>
        <w:tc>
          <w:tcPr>
            <w:tcW w:w="0" w:type="auto"/>
            <w:gridSpan w:val="6"/>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b/>
                <w:color w:val="000000"/>
                <w:sz w:val="24"/>
                <w:lang w:val="ru-RU"/>
              </w:rPr>
              <w:t>Раздел 1.</w:t>
            </w:r>
            <w:r w:rsidRPr="0000725B">
              <w:rPr>
                <w:rFonts w:ascii="Times New Roman" w:hAnsi="Times New Roman"/>
                <w:color w:val="000000"/>
                <w:sz w:val="24"/>
                <w:lang w:val="ru-RU"/>
              </w:rPr>
              <w:t xml:space="preserve"> </w:t>
            </w:r>
            <w:r w:rsidRPr="0000725B">
              <w:rPr>
                <w:rFonts w:ascii="Times New Roman" w:hAnsi="Times New Roman"/>
                <w:b/>
                <w:color w:val="000000"/>
                <w:sz w:val="24"/>
                <w:lang w:val="ru-RU"/>
              </w:rPr>
              <w:t>Теоретические основы органической химии</w:t>
            </w: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1.1</w:t>
            </w:r>
          </w:p>
        </w:tc>
        <w:tc>
          <w:tcPr>
            <w:tcW w:w="2464"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7E7A8C">
            <w:pPr>
              <w:spacing w:after="0"/>
              <w:ind w:left="135"/>
              <w:jc w:val="center"/>
            </w:pP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2.1</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F821CB">
            <w:pPr>
              <w:spacing w:after="0"/>
              <w:ind w:left="135"/>
              <w:jc w:val="center"/>
            </w:pPr>
            <w:r>
              <w:rPr>
                <w:rFonts w:ascii="Times New Roman" w:hAnsi="Times New Roman"/>
                <w:color w:val="000000"/>
                <w:sz w:val="24"/>
              </w:rPr>
              <w:t xml:space="preserve"> </w:t>
            </w:r>
            <w:r w:rsidR="00C853F8">
              <w:rPr>
                <w:rFonts w:ascii="Times New Roman" w:hAnsi="Times New Roman"/>
                <w:color w:val="000000"/>
                <w:sz w:val="24"/>
              </w:rPr>
              <w:t xml:space="preserve">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2.2</w:t>
            </w:r>
          </w:p>
        </w:tc>
        <w:tc>
          <w:tcPr>
            <w:tcW w:w="2464"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 xml:space="preserve">Непредельные углеводороды: </w:t>
            </w:r>
            <w:proofErr w:type="spellStart"/>
            <w:r w:rsidRPr="0000725B">
              <w:rPr>
                <w:rFonts w:ascii="Times New Roman" w:hAnsi="Times New Roman"/>
                <w:color w:val="000000"/>
                <w:sz w:val="24"/>
                <w:lang w:val="ru-RU"/>
              </w:rPr>
              <w:t>алкены</w:t>
            </w:r>
            <w:proofErr w:type="spellEnd"/>
            <w:r w:rsidRPr="0000725B">
              <w:rPr>
                <w:rFonts w:ascii="Times New Roman" w:hAnsi="Times New Roman"/>
                <w:color w:val="000000"/>
                <w:sz w:val="24"/>
                <w:lang w:val="ru-RU"/>
              </w:rPr>
              <w:t xml:space="preserve">, </w:t>
            </w:r>
            <w:proofErr w:type="spellStart"/>
            <w:r w:rsidRPr="0000725B">
              <w:rPr>
                <w:rFonts w:ascii="Times New Roman" w:hAnsi="Times New Roman"/>
                <w:color w:val="000000"/>
                <w:sz w:val="24"/>
                <w:lang w:val="ru-RU"/>
              </w:rPr>
              <w:t>алкадиены</w:t>
            </w:r>
            <w:proofErr w:type="spellEnd"/>
            <w:r w:rsidRPr="0000725B">
              <w:rPr>
                <w:rFonts w:ascii="Times New Roman" w:hAnsi="Times New Roman"/>
                <w:color w:val="000000"/>
                <w:sz w:val="24"/>
                <w:lang w:val="ru-RU"/>
              </w:rPr>
              <w:t xml:space="preserve">, </w:t>
            </w:r>
            <w:proofErr w:type="spellStart"/>
            <w:r w:rsidRPr="0000725B">
              <w:rPr>
                <w:rFonts w:ascii="Times New Roman" w:hAnsi="Times New Roman"/>
                <w:color w:val="000000"/>
                <w:sz w:val="24"/>
                <w:lang w:val="ru-RU"/>
              </w:rPr>
              <w:t>алкины</w:t>
            </w:r>
            <w:proofErr w:type="spellEnd"/>
          </w:p>
        </w:tc>
        <w:tc>
          <w:tcPr>
            <w:tcW w:w="1028"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2.3</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7E7A8C">
            <w:pPr>
              <w:spacing w:after="0"/>
              <w:ind w:left="135"/>
              <w:jc w:val="center"/>
            </w:pP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2.4</w:t>
            </w:r>
          </w:p>
        </w:tc>
        <w:tc>
          <w:tcPr>
            <w:tcW w:w="2464"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7A8C" w:rsidRDefault="007E7A8C">
            <w:pPr>
              <w:spacing w:after="0"/>
              <w:ind w:left="135"/>
              <w:jc w:val="center"/>
            </w:pP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3.1</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F821CB">
            <w:pPr>
              <w:spacing w:after="0"/>
              <w:ind w:left="135"/>
              <w:jc w:val="center"/>
            </w:pPr>
            <w:r>
              <w:rPr>
                <w:rFonts w:ascii="Times New Roman" w:hAnsi="Times New Roman"/>
                <w:color w:val="000000"/>
                <w:sz w:val="24"/>
              </w:rPr>
              <w:t xml:space="preserve"> </w:t>
            </w:r>
            <w:r w:rsidR="00C853F8">
              <w:rPr>
                <w:rFonts w:ascii="Times New Roman" w:hAnsi="Times New Roman"/>
                <w:color w:val="000000"/>
                <w:sz w:val="24"/>
              </w:rPr>
              <w:t xml:space="preserve">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3.2</w:t>
            </w:r>
          </w:p>
        </w:tc>
        <w:tc>
          <w:tcPr>
            <w:tcW w:w="2464"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3.3</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7A8C" w:rsidRDefault="00F821CB">
            <w:pPr>
              <w:spacing w:after="0"/>
              <w:ind w:left="135"/>
              <w:jc w:val="center"/>
            </w:pPr>
            <w:r>
              <w:rPr>
                <w:rFonts w:ascii="Times New Roman" w:hAnsi="Times New Roman"/>
                <w:color w:val="000000"/>
                <w:sz w:val="24"/>
              </w:rPr>
              <w:t xml:space="preserve"> </w:t>
            </w:r>
            <w:r w:rsidR="00C853F8">
              <w:rPr>
                <w:rFonts w:ascii="Times New Roman" w:hAnsi="Times New Roman"/>
                <w:color w:val="000000"/>
                <w:sz w:val="24"/>
              </w:rPr>
              <w:t xml:space="preserve">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4.1</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7E7A8C" w:rsidRDefault="007E7A8C">
            <w:pPr>
              <w:spacing w:after="0"/>
              <w:ind w:left="135"/>
              <w:jc w:val="center"/>
            </w:pPr>
          </w:p>
        </w:tc>
        <w:tc>
          <w:tcPr>
            <w:tcW w:w="1841" w:type="dxa"/>
            <w:tcMar>
              <w:top w:w="50" w:type="dxa"/>
              <w:left w:w="100" w:type="dxa"/>
            </w:tcMar>
            <w:vAlign w:val="center"/>
          </w:tcPr>
          <w:p w:rsidR="007E7A8C" w:rsidRDefault="007E7A8C">
            <w:pPr>
              <w:spacing w:after="0"/>
              <w:ind w:left="135"/>
              <w:jc w:val="center"/>
            </w:pP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E7A8C">
        <w:trPr>
          <w:trHeight w:val="144"/>
          <w:tblCellSpacing w:w="20" w:type="nil"/>
        </w:trPr>
        <w:tc>
          <w:tcPr>
            <w:tcW w:w="529" w:type="dxa"/>
            <w:tcMar>
              <w:top w:w="50" w:type="dxa"/>
              <w:left w:w="100" w:type="dxa"/>
            </w:tcMar>
            <w:vAlign w:val="center"/>
          </w:tcPr>
          <w:p w:rsidR="007E7A8C" w:rsidRDefault="00C853F8">
            <w:pPr>
              <w:spacing w:after="0"/>
            </w:pPr>
            <w:r>
              <w:rPr>
                <w:rFonts w:ascii="Times New Roman" w:hAnsi="Times New Roman"/>
                <w:color w:val="000000"/>
                <w:sz w:val="24"/>
              </w:rPr>
              <w:t>5.1</w:t>
            </w:r>
          </w:p>
        </w:tc>
        <w:tc>
          <w:tcPr>
            <w:tcW w:w="2464"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E7A8C" w:rsidRDefault="00F821CB">
            <w:pPr>
              <w:spacing w:after="0"/>
              <w:ind w:left="135"/>
              <w:jc w:val="center"/>
            </w:pPr>
            <w:r>
              <w:rPr>
                <w:rFonts w:ascii="Times New Roman" w:hAnsi="Times New Roman"/>
                <w:color w:val="000000"/>
                <w:sz w:val="24"/>
              </w:rPr>
              <w:t xml:space="preserve"> </w:t>
            </w:r>
            <w:r w:rsidR="00C853F8">
              <w:rPr>
                <w:rFonts w:ascii="Times New Roman" w:hAnsi="Times New Roman"/>
                <w:color w:val="000000"/>
                <w:sz w:val="24"/>
              </w:rPr>
              <w:t xml:space="preserve"> </w:t>
            </w:r>
          </w:p>
        </w:tc>
        <w:tc>
          <w:tcPr>
            <w:tcW w:w="2789"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2"/>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7E7A8C" w:rsidRDefault="007E7A8C"/>
        </w:tc>
      </w:tr>
    </w:tbl>
    <w:p w:rsidR="007E7A8C" w:rsidRDefault="007E7A8C">
      <w:pPr>
        <w:sectPr w:rsidR="007E7A8C">
          <w:pgSz w:w="16383" w:h="11906" w:orient="landscape"/>
          <w:pgMar w:top="1134" w:right="850" w:bottom="1134" w:left="1701" w:header="720" w:footer="720" w:gutter="0"/>
          <w:cols w:space="720"/>
        </w:sectPr>
      </w:pPr>
    </w:p>
    <w:p w:rsidR="007E7A8C" w:rsidRDefault="00C853F8">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7E7A8C">
        <w:trPr>
          <w:trHeight w:val="144"/>
          <w:tblCellSpacing w:w="20" w:type="nil"/>
        </w:trPr>
        <w:tc>
          <w:tcPr>
            <w:tcW w:w="520" w:type="dxa"/>
            <w:vMerge w:val="restart"/>
            <w:tcMar>
              <w:top w:w="50" w:type="dxa"/>
              <w:left w:w="100" w:type="dxa"/>
            </w:tcMar>
            <w:vAlign w:val="center"/>
          </w:tcPr>
          <w:p w:rsidR="007E7A8C" w:rsidRDefault="00C853F8">
            <w:pPr>
              <w:spacing w:after="0"/>
              <w:ind w:left="135"/>
            </w:pPr>
            <w:r>
              <w:rPr>
                <w:rFonts w:ascii="Times New Roman" w:hAnsi="Times New Roman"/>
                <w:b/>
                <w:color w:val="000000"/>
                <w:sz w:val="24"/>
              </w:rPr>
              <w:t xml:space="preserve">№ п/п </w:t>
            </w:r>
          </w:p>
          <w:p w:rsidR="007E7A8C" w:rsidRDefault="007E7A8C">
            <w:pPr>
              <w:spacing w:after="0"/>
              <w:ind w:left="135"/>
            </w:pPr>
          </w:p>
        </w:tc>
        <w:tc>
          <w:tcPr>
            <w:tcW w:w="2640" w:type="dxa"/>
            <w:vMerge w:val="restart"/>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E7A8C" w:rsidRDefault="007E7A8C">
            <w:pPr>
              <w:spacing w:after="0"/>
              <w:ind w:left="135"/>
            </w:pPr>
          </w:p>
        </w:tc>
        <w:tc>
          <w:tcPr>
            <w:tcW w:w="0" w:type="auto"/>
            <w:gridSpan w:val="3"/>
            <w:tcMar>
              <w:top w:w="50" w:type="dxa"/>
              <w:left w:w="100" w:type="dxa"/>
            </w:tcMar>
            <w:vAlign w:val="center"/>
          </w:tcPr>
          <w:p w:rsidR="007E7A8C" w:rsidRDefault="00C853F8">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E7A8C" w:rsidRDefault="007E7A8C">
            <w:pPr>
              <w:spacing w:after="0"/>
              <w:ind w:left="135"/>
            </w:pPr>
          </w:p>
        </w:tc>
      </w:tr>
      <w:tr w:rsidR="007E7A8C">
        <w:trPr>
          <w:trHeight w:val="144"/>
          <w:tblCellSpacing w:w="20" w:type="nil"/>
        </w:trPr>
        <w:tc>
          <w:tcPr>
            <w:tcW w:w="0" w:type="auto"/>
            <w:vMerge/>
            <w:tcBorders>
              <w:top w:val="nil"/>
            </w:tcBorders>
            <w:tcMar>
              <w:top w:w="50" w:type="dxa"/>
              <w:left w:w="100" w:type="dxa"/>
            </w:tcMar>
          </w:tcPr>
          <w:p w:rsidR="007E7A8C" w:rsidRDefault="007E7A8C"/>
        </w:tc>
        <w:tc>
          <w:tcPr>
            <w:tcW w:w="0" w:type="auto"/>
            <w:vMerge/>
            <w:tcBorders>
              <w:top w:val="nil"/>
            </w:tcBorders>
            <w:tcMar>
              <w:top w:w="50" w:type="dxa"/>
              <w:left w:w="100" w:type="dxa"/>
            </w:tcMar>
          </w:tcPr>
          <w:p w:rsidR="007E7A8C" w:rsidRDefault="007E7A8C"/>
        </w:tc>
        <w:tc>
          <w:tcPr>
            <w:tcW w:w="1011"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E7A8C" w:rsidRDefault="007E7A8C">
            <w:pPr>
              <w:spacing w:after="0"/>
              <w:ind w:left="135"/>
            </w:pPr>
          </w:p>
        </w:tc>
        <w:tc>
          <w:tcPr>
            <w:tcW w:w="1738"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7A8C" w:rsidRDefault="007E7A8C">
            <w:pPr>
              <w:spacing w:after="0"/>
              <w:ind w:left="135"/>
            </w:pPr>
          </w:p>
        </w:tc>
        <w:tc>
          <w:tcPr>
            <w:tcW w:w="1823" w:type="dxa"/>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E7A8C" w:rsidRDefault="007E7A8C">
            <w:pPr>
              <w:spacing w:after="0"/>
              <w:ind w:left="135"/>
            </w:pPr>
          </w:p>
        </w:tc>
        <w:tc>
          <w:tcPr>
            <w:tcW w:w="0" w:type="auto"/>
            <w:vMerge/>
            <w:tcBorders>
              <w:top w:val="nil"/>
            </w:tcBorders>
            <w:tcMar>
              <w:top w:w="50" w:type="dxa"/>
              <w:left w:w="100" w:type="dxa"/>
            </w:tcMar>
          </w:tcPr>
          <w:p w:rsidR="007E7A8C" w:rsidRDefault="007E7A8C"/>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1.1</w:t>
            </w:r>
          </w:p>
        </w:tc>
        <w:tc>
          <w:tcPr>
            <w:tcW w:w="2640"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7E7A8C" w:rsidRDefault="007E7A8C">
            <w:pPr>
              <w:spacing w:after="0"/>
              <w:ind w:left="135"/>
              <w:jc w:val="center"/>
            </w:pPr>
          </w:p>
        </w:tc>
        <w:tc>
          <w:tcPr>
            <w:tcW w:w="1823" w:type="dxa"/>
            <w:tcMar>
              <w:top w:w="50" w:type="dxa"/>
              <w:left w:w="100" w:type="dxa"/>
            </w:tcMar>
            <w:vAlign w:val="center"/>
          </w:tcPr>
          <w:p w:rsidR="007E7A8C" w:rsidRDefault="007E7A8C">
            <w:pPr>
              <w:spacing w:after="0"/>
              <w:ind w:left="135"/>
              <w:jc w:val="center"/>
            </w:pP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1.2</w:t>
            </w:r>
          </w:p>
        </w:tc>
        <w:tc>
          <w:tcPr>
            <w:tcW w:w="2640"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E7A8C" w:rsidRDefault="007E7A8C">
            <w:pPr>
              <w:spacing w:after="0"/>
              <w:ind w:left="135"/>
              <w:jc w:val="center"/>
            </w:pPr>
          </w:p>
        </w:tc>
        <w:tc>
          <w:tcPr>
            <w:tcW w:w="1823" w:type="dxa"/>
            <w:tcMar>
              <w:top w:w="50" w:type="dxa"/>
              <w:left w:w="100" w:type="dxa"/>
            </w:tcMar>
            <w:vAlign w:val="center"/>
          </w:tcPr>
          <w:p w:rsidR="007E7A8C" w:rsidRDefault="007E7A8C">
            <w:pPr>
              <w:spacing w:after="0"/>
              <w:ind w:left="135"/>
              <w:jc w:val="center"/>
            </w:pP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1.3</w:t>
            </w:r>
          </w:p>
        </w:tc>
        <w:tc>
          <w:tcPr>
            <w:tcW w:w="2640"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26 </w:t>
            </w:r>
          </w:p>
        </w:tc>
        <w:tc>
          <w:tcPr>
            <w:tcW w:w="1738" w:type="dxa"/>
            <w:tcMar>
              <w:top w:w="50" w:type="dxa"/>
              <w:left w:w="100" w:type="dxa"/>
            </w:tcMar>
            <w:vAlign w:val="center"/>
          </w:tcPr>
          <w:p w:rsidR="007E7A8C" w:rsidRDefault="007E7A8C"/>
        </w:tc>
        <w:tc>
          <w:tcPr>
            <w:tcW w:w="1823" w:type="dxa"/>
            <w:tcMar>
              <w:top w:w="50" w:type="dxa"/>
              <w:left w:w="100" w:type="dxa"/>
            </w:tcMar>
            <w:vAlign w:val="center"/>
          </w:tcPr>
          <w:p w:rsidR="007E7A8C" w:rsidRDefault="007E7A8C"/>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2.1</w:t>
            </w:r>
          </w:p>
        </w:tc>
        <w:tc>
          <w:tcPr>
            <w:tcW w:w="2640"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7E7A8C" w:rsidRDefault="00F821CB">
            <w:pPr>
              <w:spacing w:after="0"/>
              <w:ind w:left="135"/>
              <w:jc w:val="center"/>
            </w:pPr>
            <w:r>
              <w:rPr>
                <w:rFonts w:ascii="Times New Roman" w:hAnsi="Times New Roman"/>
                <w:color w:val="000000"/>
                <w:sz w:val="24"/>
              </w:rPr>
              <w:t xml:space="preserve"> </w:t>
            </w:r>
            <w:r w:rsidR="00C853F8">
              <w:rPr>
                <w:rFonts w:ascii="Times New Roman" w:hAnsi="Times New Roman"/>
                <w:color w:val="000000"/>
                <w:sz w:val="24"/>
              </w:rPr>
              <w:t xml:space="preserve"> </w:t>
            </w:r>
          </w:p>
        </w:tc>
        <w:tc>
          <w:tcPr>
            <w:tcW w:w="1823"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2.2</w:t>
            </w:r>
          </w:p>
        </w:tc>
        <w:tc>
          <w:tcPr>
            <w:tcW w:w="2640"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18 </w:t>
            </w:r>
          </w:p>
        </w:tc>
        <w:tc>
          <w:tcPr>
            <w:tcW w:w="173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2.3</w:t>
            </w:r>
          </w:p>
        </w:tc>
        <w:tc>
          <w:tcPr>
            <w:tcW w:w="2640" w:type="dxa"/>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38" w:type="dxa"/>
            <w:tcMar>
              <w:top w:w="50" w:type="dxa"/>
              <w:left w:w="100" w:type="dxa"/>
            </w:tcMar>
            <w:vAlign w:val="center"/>
          </w:tcPr>
          <w:p w:rsidR="007E7A8C" w:rsidRDefault="007E7A8C">
            <w:pPr>
              <w:spacing w:after="0"/>
              <w:ind w:left="135"/>
              <w:jc w:val="center"/>
            </w:pPr>
          </w:p>
        </w:tc>
        <w:tc>
          <w:tcPr>
            <w:tcW w:w="1823" w:type="dxa"/>
            <w:tcMar>
              <w:top w:w="50" w:type="dxa"/>
              <w:left w:w="100" w:type="dxa"/>
            </w:tcMar>
            <w:vAlign w:val="center"/>
          </w:tcPr>
          <w:p w:rsidR="007E7A8C" w:rsidRDefault="007E7A8C">
            <w:pPr>
              <w:spacing w:after="0"/>
              <w:ind w:left="135"/>
              <w:jc w:val="center"/>
            </w:pP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34 </w:t>
            </w:r>
          </w:p>
        </w:tc>
        <w:tc>
          <w:tcPr>
            <w:tcW w:w="1738" w:type="dxa"/>
            <w:tcMar>
              <w:top w:w="50" w:type="dxa"/>
              <w:left w:w="100" w:type="dxa"/>
            </w:tcMar>
            <w:vAlign w:val="center"/>
          </w:tcPr>
          <w:p w:rsidR="007E7A8C" w:rsidRDefault="007E7A8C"/>
        </w:tc>
        <w:tc>
          <w:tcPr>
            <w:tcW w:w="1823" w:type="dxa"/>
            <w:tcMar>
              <w:top w:w="50" w:type="dxa"/>
              <w:left w:w="100" w:type="dxa"/>
            </w:tcMar>
            <w:vAlign w:val="center"/>
          </w:tcPr>
          <w:p w:rsidR="007E7A8C" w:rsidRDefault="007E7A8C"/>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6"/>
            <w:tcMar>
              <w:top w:w="50" w:type="dxa"/>
              <w:left w:w="100" w:type="dxa"/>
            </w:tcMar>
            <w:vAlign w:val="center"/>
          </w:tcPr>
          <w:p w:rsidR="007E7A8C" w:rsidRDefault="00C853F8">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7E7A8C">
        <w:trPr>
          <w:trHeight w:val="144"/>
          <w:tblCellSpacing w:w="20" w:type="nil"/>
        </w:trPr>
        <w:tc>
          <w:tcPr>
            <w:tcW w:w="520" w:type="dxa"/>
            <w:tcMar>
              <w:top w:w="50" w:type="dxa"/>
              <w:left w:w="100" w:type="dxa"/>
            </w:tcMar>
            <w:vAlign w:val="center"/>
          </w:tcPr>
          <w:p w:rsidR="007E7A8C" w:rsidRDefault="00C853F8">
            <w:pPr>
              <w:spacing w:after="0"/>
            </w:pPr>
            <w:r>
              <w:rPr>
                <w:rFonts w:ascii="Times New Roman" w:hAnsi="Times New Roman"/>
                <w:color w:val="000000"/>
                <w:sz w:val="24"/>
              </w:rPr>
              <w:t>3.1</w:t>
            </w:r>
          </w:p>
        </w:tc>
        <w:tc>
          <w:tcPr>
            <w:tcW w:w="2640" w:type="dxa"/>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E7A8C" w:rsidRDefault="007E7A8C">
            <w:pPr>
              <w:spacing w:after="0"/>
              <w:ind w:left="135"/>
              <w:jc w:val="center"/>
            </w:pPr>
          </w:p>
        </w:tc>
        <w:tc>
          <w:tcPr>
            <w:tcW w:w="1823" w:type="dxa"/>
            <w:tcMar>
              <w:top w:w="50" w:type="dxa"/>
              <w:left w:w="100" w:type="dxa"/>
            </w:tcMar>
            <w:vAlign w:val="center"/>
          </w:tcPr>
          <w:p w:rsidR="007E7A8C" w:rsidRDefault="007E7A8C">
            <w:pPr>
              <w:spacing w:after="0"/>
              <w:ind w:left="135"/>
              <w:jc w:val="center"/>
            </w:pPr>
          </w:p>
        </w:tc>
        <w:tc>
          <w:tcPr>
            <w:tcW w:w="2741" w:type="dxa"/>
            <w:tcMar>
              <w:top w:w="50" w:type="dxa"/>
              <w:left w:w="100" w:type="dxa"/>
            </w:tcMar>
            <w:vAlign w:val="center"/>
          </w:tcPr>
          <w:p w:rsidR="007E7A8C" w:rsidRDefault="007E7A8C">
            <w:pPr>
              <w:spacing w:after="0"/>
              <w:ind w:left="135"/>
            </w:pPr>
          </w:p>
        </w:tc>
      </w:tr>
      <w:tr w:rsidR="007E7A8C">
        <w:trPr>
          <w:trHeight w:val="144"/>
          <w:tblCellSpacing w:w="20" w:type="nil"/>
        </w:trPr>
        <w:tc>
          <w:tcPr>
            <w:tcW w:w="0" w:type="auto"/>
            <w:gridSpan w:val="2"/>
            <w:tcMar>
              <w:top w:w="50" w:type="dxa"/>
              <w:left w:w="100" w:type="dxa"/>
            </w:tcMar>
            <w:vAlign w:val="center"/>
          </w:tcPr>
          <w:p w:rsidR="007E7A8C" w:rsidRDefault="00C853F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7E7A8C" w:rsidRDefault="007E7A8C"/>
        </w:tc>
      </w:tr>
      <w:tr w:rsidR="007E7A8C">
        <w:trPr>
          <w:trHeight w:val="144"/>
          <w:tblCellSpacing w:w="20" w:type="nil"/>
        </w:trPr>
        <w:tc>
          <w:tcPr>
            <w:tcW w:w="0" w:type="auto"/>
            <w:gridSpan w:val="2"/>
            <w:tcMar>
              <w:top w:w="50" w:type="dxa"/>
              <w:left w:w="100" w:type="dxa"/>
            </w:tcMar>
            <w:vAlign w:val="center"/>
          </w:tcPr>
          <w:p w:rsidR="007E7A8C" w:rsidRPr="0000725B" w:rsidRDefault="00C853F8">
            <w:pPr>
              <w:spacing w:after="0"/>
              <w:ind w:left="135"/>
              <w:rPr>
                <w:lang w:val="ru-RU"/>
              </w:rPr>
            </w:pPr>
            <w:r w:rsidRPr="0000725B">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E7A8C" w:rsidRDefault="00C853F8">
            <w:pPr>
              <w:spacing w:after="0"/>
              <w:ind w:left="135"/>
              <w:jc w:val="center"/>
            </w:pPr>
            <w:r w:rsidRPr="0000725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E7A8C" w:rsidRDefault="00C853F8">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E7A8C" w:rsidRDefault="007E7A8C"/>
        </w:tc>
      </w:tr>
    </w:tbl>
    <w:p w:rsidR="007E7A8C" w:rsidRDefault="007E7A8C">
      <w:pPr>
        <w:sectPr w:rsidR="007E7A8C">
          <w:pgSz w:w="16383" w:h="11906" w:orient="landscape"/>
          <w:pgMar w:top="1134" w:right="850" w:bottom="1134" w:left="1701" w:header="720" w:footer="720" w:gutter="0"/>
          <w:cols w:space="720"/>
        </w:sectPr>
      </w:pPr>
    </w:p>
    <w:p w:rsidR="007E7A8C" w:rsidRDefault="007E7A8C">
      <w:pPr>
        <w:sectPr w:rsidR="007E7A8C">
          <w:pgSz w:w="16383" w:h="11906" w:orient="landscape"/>
          <w:pgMar w:top="1134" w:right="850" w:bottom="1134" w:left="1701" w:header="720" w:footer="720" w:gutter="0"/>
          <w:cols w:space="720"/>
        </w:sectPr>
      </w:pPr>
    </w:p>
    <w:p w:rsidR="007E7A8C" w:rsidRPr="00F821CB" w:rsidRDefault="00C853F8" w:rsidP="00F821CB">
      <w:pPr>
        <w:spacing w:after="0" w:line="240" w:lineRule="auto"/>
        <w:ind w:left="120"/>
        <w:rPr>
          <w:sz w:val="24"/>
          <w:szCs w:val="24"/>
          <w:lang w:val="ru-RU"/>
        </w:rPr>
      </w:pPr>
      <w:bookmarkStart w:id="7" w:name="block-5055504"/>
      <w:bookmarkEnd w:id="6"/>
      <w:r w:rsidRPr="00F821CB">
        <w:rPr>
          <w:rFonts w:ascii="Times New Roman" w:hAnsi="Times New Roman"/>
          <w:b/>
          <w:color w:val="000000"/>
          <w:sz w:val="24"/>
          <w:szCs w:val="24"/>
          <w:lang w:val="ru-RU"/>
        </w:rPr>
        <w:lastRenderedPageBreak/>
        <w:t>УЧЕБНО-МЕТОДИЧЕСКОЕ ОБЕСПЕЧЕНИЕ ОБРАЗОВАТЕЛЬНОГО ПРОЦЕССА</w:t>
      </w:r>
    </w:p>
    <w:p w:rsidR="007E7A8C" w:rsidRPr="00F821CB" w:rsidRDefault="00C853F8" w:rsidP="00F821CB">
      <w:pPr>
        <w:spacing w:after="0" w:line="240" w:lineRule="auto"/>
        <w:ind w:left="120"/>
        <w:rPr>
          <w:sz w:val="24"/>
          <w:szCs w:val="24"/>
        </w:rPr>
      </w:pPr>
      <w:r w:rsidRPr="00F821CB">
        <w:rPr>
          <w:rFonts w:ascii="Times New Roman" w:hAnsi="Times New Roman"/>
          <w:b/>
          <w:color w:val="000000"/>
          <w:sz w:val="24"/>
          <w:szCs w:val="24"/>
        </w:rPr>
        <w:t>ОБЯЗАТЕЛЬНЫЕ УЧЕБНЫЕ МАТЕРИАЛЫ ДЛЯ УЧЕНИКА</w:t>
      </w:r>
    </w:p>
    <w:p w:rsidR="007E7A8C" w:rsidRPr="00F821CB" w:rsidRDefault="00C853F8" w:rsidP="00F821CB">
      <w:pPr>
        <w:spacing w:after="0" w:line="240" w:lineRule="auto"/>
        <w:ind w:left="120"/>
        <w:rPr>
          <w:sz w:val="24"/>
          <w:szCs w:val="24"/>
          <w:lang w:val="ru-RU"/>
        </w:rPr>
      </w:pPr>
      <w:r w:rsidRPr="00F821CB">
        <w:rPr>
          <w:rFonts w:ascii="Times New Roman" w:hAnsi="Times New Roman"/>
          <w:color w:val="000000"/>
          <w:sz w:val="24"/>
          <w:szCs w:val="24"/>
          <w:lang w:val="ru-RU"/>
        </w:rPr>
        <w:t>​‌</w:t>
      </w:r>
      <w:bookmarkStart w:id="8" w:name="cbcdb3f8-8975-45f3-8500-7cf831c9e7c1"/>
      <w:r w:rsidRPr="00F821CB">
        <w:rPr>
          <w:rFonts w:ascii="Times New Roman" w:hAnsi="Times New Roman"/>
          <w:color w:val="000000"/>
          <w:sz w:val="24"/>
          <w:szCs w:val="24"/>
          <w:lang w:val="ru-RU"/>
        </w:rPr>
        <w:t>• Химия, 11 класс/ Габриелян О.С., Общество с ограниченной ответственностью «ДРОФА»; Акционерное общество «Издательство «Просвещение»</w:t>
      </w:r>
      <w:bookmarkEnd w:id="8"/>
      <w:r w:rsidRPr="00F821CB">
        <w:rPr>
          <w:rFonts w:ascii="Times New Roman" w:hAnsi="Times New Roman"/>
          <w:color w:val="000000"/>
          <w:sz w:val="24"/>
          <w:szCs w:val="24"/>
          <w:lang w:val="ru-RU"/>
        </w:rPr>
        <w:t>‌​</w:t>
      </w:r>
    </w:p>
    <w:p w:rsidR="007E7A8C" w:rsidRPr="00F821CB" w:rsidRDefault="00C853F8" w:rsidP="00F821CB">
      <w:pPr>
        <w:spacing w:after="0" w:line="240" w:lineRule="auto"/>
        <w:ind w:left="120"/>
        <w:rPr>
          <w:sz w:val="24"/>
          <w:szCs w:val="24"/>
          <w:lang w:val="ru-RU"/>
        </w:rPr>
      </w:pPr>
      <w:r w:rsidRPr="00F821CB">
        <w:rPr>
          <w:rFonts w:ascii="Times New Roman" w:hAnsi="Times New Roman"/>
          <w:color w:val="000000"/>
          <w:sz w:val="24"/>
          <w:szCs w:val="24"/>
          <w:lang w:val="ru-RU"/>
        </w:rPr>
        <w:t>​‌</w:t>
      </w:r>
      <w:bookmarkStart w:id="9" w:name="b9c4f8cf-8dea-4a4f-b0ca-eb3bf5ac1bed"/>
      <w:r w:rsidRPr="00F821CB">
        <w:rPr>
          <w:rFonts w:ascii="Times New Roman" w:hAnsi="Times New Roman"/>
          <w:color w:val="000000"/>
          <w:sz w:val="24"/>
          <w:szCs w:val="24"/>
          <w:lang w:val="ru-RU"/>
        </w:rPr>
        <w:t>Химия, 10 класс/ Габриелян О.С., Общество с ограниченной ответственностью «ДРОФА»; Акционерное общество «Издательство «Просвещение»</w:t>
      </w:r>
      <w:bookmarkEnd w:id="9"/>
      <w:r w:rsidRPr="00F821CB">
        <w:rPr>
          <w:rFonts w:ascii="Times New Roman" w:hAnsi="Times New Roman"/>
          <w:color w:val="000000"/>
          <w:sz w:val="24"/>
          <w:szCs w:val="24"/>
          <w:lang w:val="ru-RU"/>
        </w:rPr>
        <w:t>‌</w:t>
      </w:r>
    </w:p>
    <w:p w:rsidR="007E7A8C" w:rsidRPr="00F821CB" w:rsidRDefault="00C853F8" w:rsidP="00F821CB">
      <w:pPr>
        <w:spacing w:after="0" w:line="240" w:lineRule="auto"/>
        <w:ind w:left="120"/>
        <w:rPr>
          <w:sz w:val="24"/>
          <w:szCs w:val="24"/>
          <w:lang w:val="ru-RU"/>
        </w:rPr>
      </w:pPr>
      <w:r w:rsidRPr="00F821CB">
        <w:rPr>
          <w:rFonts w:ascii="Times New Roman" w:hAnsi="Times New Roman"/>
          <w:color w:val="000000"/>
          <w:sz w:val="24"/>
          <w:szCs w:val="24"/>
          <w:lang w:val="ru-RU"/>
        </w:rPr>
        <w:t>​</w:t>
      </w:r>
    </w:p>
    <w:p w:rsidR="007E7A8C" w:rsidRPr="00F821CB" w:rsidRDefault="00C853F8" w:rsidP="00F821CB">
      <w:pPr>
        <w:spacing w:after="0" w:line="240" w:lineRule="auto"/>
        <w:ind w:left="120"/>
        <w:rPr>
          <w:sz w:val="24"/>
          <w:szCs w:val="24"/>
          <w:lang w:val="ru-RU"/>
        </w:rPr>
      </w:pPr>
      <w:r w:rsidRPr="00F821CB">
        <w:rPr>
          <w:rFonts w:ascii="Times New Roman" w:hAnsi="Times New Roman"/>
          <w:b/>
          <w:color w:val="000000"/>
          <w:sz w:val="24"/>
          <w:szCs w:val="24"/>
          <w:lang w:val="ru-RU"/>
        </w:rPr>
        <w:t>МЕТОДИЧЕСКИЕ МАТЕРИАЛЫ ДЛЯ УЧИТЕЛЯ</w:t>
      </w:r>
    </w:p>
    <w:p w:rsidR="007E7A8C" w:rsidRPr="00F821CB" w:rsidRDefault="00C853F8" w:rsidP="00F821CB">
      <w:pPr>
        <w:spacing w:after="0" w:line="240" w:lineRule="auto"/>
        <w:ind w:left="120"/>
        <w:rPr>
          <w:sz w:val="24"/>
          <w:szCs w:val="24"/>
          <w:lang w:val="ru-RU"/>
        </w:rPr>
      </w:pPr>
      <w:r w:rsidRPr="00F821CB">
        <w:rPr>
          <w:rFonts w:ascii="Times New Roman" w:hAnsi="Times New Roman"/>
          <w:color w:val="000000"/>
          <w:sz w:val="24"/>
          <w:szCs w:val="24"/>
          <w:lang w:val="ru-RU"/>
        </w:rPr>
        <w:t>​‌«Химия. 10 класс». Контрольные и проверочные работы к учебнику</w:t>
      </w:r>
      <w:r w:rsidRPr="00F821CB">
        <w:rPr>
          <w:sz w:val="24"/>
          <w:szCs w:val="24"/>
          <w:lang w:val="ru-RU"/>
        </w:rPr>
        <w:br/>
      </w:r>
      <w:r w:rsidRPr="00F821CB">
        <w:rPr>
          <w:rFonts w:ascii="Times New Roman" w:hAnsi="Times New Roman"/>
          <w:color w:val="000000"/>
          <w:sz w:val="24"/>
          <w:szCs w:val="24"/>
          <w:lang w:val="ru-RU"/>
        </w:rPr>
        <w:t xml:space="preserve"> Габриеляна О.С. «Химия. 10 класс»; М., «Дрофа», 2008, 128с.;</w:t>
      </w:r>
      <w:r w:rsidRPr="00F821CB">
        <w:rPr>
          <w:sz w:val="24"/>
          <w:szCs w:val="24"/>
          <w:lang w:val="ru-RU"/>
        </w:rPr>
        <w:br/>
      </w:r>
      <w:r w:rsidRPr="00F821CB">
        <w:rPr>
          <w:rFonts w:ascii="Times New Roman" w:hAnsi="Times New Roman"/>
          <w:color w:val="000000"/>
          <w:sz w:val="24"/>
          <w:szCs w:val="24"/>
          <w:lang w:val="ru-RU"/>
        </w:rPr>
        <w:t xml:space="preserve"> «Контрольные работы по химии 10-11 класс» А.М. </w:t>
      </w:r>
      <w:proofErr w:type="spellStart"/>
      <w:r w:rsidRPr="00F821CB">
        <w:rPr>
          <w:rFonts w:ascii="Times New Roman" w:hAnsi="Times New Roman"/>
          <w:color w:val="000000"/>
          <w:sz w:val="24"/>
          <w:szCs w:val="24"/>
          <w:lang w:val="ru-RU"/>
        </w:rPr>
        <w:t>Радецкий</w:t>
      </w:r>
      <w:proofErr w:type="spellEnd"/>
      <w:r w:rsidRPr="00F821CB">
        <w:rPr>
          <w:rFonts w:ascii="Times New Roman" w:hAnsi="Times New Roman"/>
          <w:color w:val="000000"/>
          <w:sz w:val="24"/>
          <w:szCs w:val="24"/>
          <w:lang w:val="ru-RU"/>
        </w:rPr>
        <w:t>, М., «Просвещение», 2006, 96с.</w:t>
      </w:r>
      <w:r w:rsidRPr="00F821CB">
        <w:rPr>
          <w:sz w:val="24"/>
          <w:szCs w:val="24"/>
          <w:lang w:val="ru-RU"/>
        </w:rPr>
        <w:br/>
      </w:r>
      <w:r w:rsidRPr="00F821CB">
        <w:rPr>
          <w:rFonts w:ascii="Times New Roman" w:hAnsi="Times New Roman"/>
          <w:color w:val="000000"/>
          <w:sz w:val="24"/>
          <w:szCs w:val="24"/>
          <w:lang w:val="ru-RU"/>
        </w:rPr>
        <w:t xml:space="preserve"> «Химия. 11 класс». Контрольные и проверочные работы к </w:t>
      </w:r>
      <w:proofErr w:type="spellStart"/>
      <w:r w:rsidRPr="00F821CB">
        <w:rPr>
          <w:rFonts w:ascii="Times New Roman" w:hAnsi="Times New Roman"/>
          <w:color w:val="000000"/>
          <w:sz w:val="24"/>
          <w:szCs w:val="24"/>
          <w:lang w:val="ru-RU"/>
        </w:rPr>
        <w:t>учебникуГабриеляна</w:t>
      </w:r>
      <w:proofErr w:type="spellEnd"/>
      <w:r w:rsidRPr="00F821CB">
        <w:rPr>
          <w:rFonts w:ascii="Times New Roman" w:hAnsi="Times New Roman"/>
          <w:color w:val="000000"/>
          <w:sz w:val="24"/>
          <w:szCs w:val="24"/>
          <w:lang w:val="ru-RU"/>
        </w:rPr>
        <w:t xml:space="preserve"> О.С. «Химия. 11 класс»; М., «Дрофа», 2010,128с.;</w:t>
      </w:r>
      <w:r w:rsidRPr="00F821CB">
        <w:rPr>
          <w:sz w:val="24"/>
          <w:szCs w:val="24"/>
          <w:lang w:val="ru-RU"/>
        </w:rPr>
        <w:br/>
      </w:r>
      <w:r w:rsidRPr="00F821CB">
        <w:rPr>
          <w:rFonts w:ascii="Times New Roman" w:hAnsi="Times New Roman"/>
          <w:color w:val="000000"/>
          <w:sz w:val="24"/>
          <w:szCs w:val="24"/>
          <w:lang w:val="ru-RU"/>
        </w:rPr>
        <w:t xml:space="preserve"> «Контрольные работы по химии 10-11 класс» А.М. </w:t>
      </w:r>
      <w:proofErr w:type="spellStart"/>
      <w:r w:rsidRPr="00F821CB">
        <w:rPr>
          <w:rFonts w:ascii="Times New Roman" w:hAnsi="Times New Roman"/>
          <w:color w:val="000000"/>
          <w:sz w:val="24"/>
          <w:szCs w:val="24"/>
          <w:lang w:val="ru-RU"/>
        </w:rPr>
        <w:t>Радецкий</w:t>
      </w:r>
      <w:proofErr w:type="spellEnd"/>
      <w:r w:rsidRPr="00F821CB">
        <w:rPr>
          <w:rFonts w:ascii="Times New Roman" w:hAnsi="Times New Roman"/>
          <w:color w:val="000000"/>
          <w:sz w:val="24"/>
          <w:szCs w:val="24"/>
          <w:lang w:val="ru-RU"/>
        </w:rPr>
        <w:t>, М., «Просвещение», 2006, 96с.</w:t>
      </w:r>
      <w:r w:rsidRPr="00F821CB">
        <w:rPr>
          <w:sz w:val="24"/>
          <w:szCs w:val="24"/>
          <w:lang w:val="ru-RU"/>
        </w:rPr>
        <w:br/>
      </w:r>
      <w:bookmarkStart w:id="10" w:name="8fba8a36-d6ca-4766-9b15-f8f83508d470"/>
      <w:bookmarkEnd w:id="10"/>
      <w:r w:rsidRPr="00F821CB">
        <w:rPr>
          <w:rFonts w:ascii="Times New Roman" w:hAnsi="Times New Roman"/>
          <w:color w:val="000000"/>
          <w:sz w:val="24"/>
          <w:szCs w:val="24"/>
          <w:lang w:val="ru-RU"/>
        </w:rPr>
        <w:t>‌​</w:t>
      </w:r>
    </w:p>
    <w:p w:rsidR="007E7A8C" w:rsidRPr="00F821CB" w:rsidRDefault="007E7A8C" w:rsidP="00F821CB">
      <w:pPr>
        <w:spacing w:after="0" w:line="240" w:lineRule="auto"/>
        <w:ind w:left="120"/>
        <w:rPr>
          <w:sz w:val="24"/>
          <w:szCs w:val="24"/>
          <w:lang w:val="ru-RU"/>
        </w:rPr>
      </w:pPr>
    </w:p>
    <w:p w:rsidR="007E7A8C" w:rsidRPr="00F821CB" w:rsidRDefault="00C853F8" w:rsidP="00F821CB">
      <w:pPr>
        <w:spacing w:after="0" w:line="240" w:lineRule="auto"/>
        <w:ind w:left="120"/>
        <w:rPr>
          <w:sz w:val="24"/>
          <w:szCs w:val="24"/>
          <w:lang w:val="ru-RU"/>
        </w:rPr>
      </w:pPr>
      <w:r w:rsidRPr="00F821CB">
        <w:rPr>
          <w:rFonts w:ascii="Times New Roman" w:hAnsi="Times New Roman"/>
          <w:b/>
          <w:color w:val="000000"/>
          <w:sz w:val="24"/>
          <w:szCs w:val="24"/>
          <w:lang w:val="ru-RU"/>
        </w:rPr>
        <w:t>ЦИФРОВЫЕ ОБРАЗОВАТЕЛЬНЫЕ РЕСУРСЫ И РЕСУРСЫ СЕТИ ИНТЕРНЕТ</w:t>
      </w:r>
    </w:p>
    <w:p w:rsidR="007E7A8C" w:rsidRPr="00F821CB" w:rsidRDefault="00C853F8" w:rsidP="00F821CB">
      <w:pPr>
        <w:spacing w:after="0" w:line="240" w:lineRule="auto"/>
        <w:ind w:left="120"/>
        <w:rPr>
          <w:sz w:val="24"/>
          <w:szCs w:val="24"/>
          <w:lang w:val="ru-RU"/>
        </w:rPr>
      </w:pPr>
      <w:proofErr w:type="gramStart"/>
      <w:r w:rsidRPr="00F821CB">
        <w:rPr>
          <w:rFonts w:ascii="Times New Roman" w:hAnsi="Times New Roman"/>
          <w:color w:val="000000"/>
          <w:sz w:val="24"/>
          <w:szCs w:val="24"/>
          <w:lang w:val="ru-RU"/>
        </w:rPr>
        <w:t>​</w:t>
      </w:r>
      <w:r w:rsidRPr="00F821CB">
        <w:rPr>
          <w:rFonts w:ascii="Times New Roman" w:hAnsi="Times New Roman"/>
          <w:color w:val="333333"/>
          <w:sz w:val="24"/>
          <w:szCs w:val="24"/>
          <w:lang w:val="ru-RU"/>
        </w:rPr>
        <w:t>​‌</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r w:rsidRPr="00F821CB">
        <w:rPr>
          <w:rFonts w:ascii="Times New Roman" w:hAnsi="Times New Roman"/>
          <w:color w:val="000000"/>
          <w:sz w:val="24"/>
          <w:szCs w:val="24"/>
        </w:rPr>
        <w:t>mon</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gov</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Министерство образования и науки</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fipi</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Портал ФИПИ – Федеральный институт педагогических измерений</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ege</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edu</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Портал ЕГЭ (информационной поддержки ЕГЭ)</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probaege</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edu</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Портал Единый экзамен</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edu</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w:t>
      </w:r>
      <w:r w:rsidRPr="00F821CB">
        <w:rPr>
          <w:rFonts w:ascii="Times New Roman" w:hAnsi="Times New Roman"/>
          <w:color w:val="000000"/>
          <w:sz w:val="24"/>
          <w:szCs w:val="24"/>
        </w:rPr>
        <w:t>index</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php</w:t>
      </w:r>
      <w:proofErr w:type="spellEnd"/>
      <w:r w:rsidRPr="00F821CB">
        <w:rPr>
          <w:rFonts w:ascii="Times New Roman" w:hAnsi="Times New Roman"/>
          <w:color w:val="000000"/>
          <w:sz w:val="24"/>
          <w:szCs w:val="24"/>
          <w:lang w:val="ru-RU"/>
        </w:rPr>
        <w:t xml:space="preserve"> Федеральный портал «Российское образование»</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infomarker</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w:t>
      </w:r>
      <w:r w:rsidRPr="00F821CB">
        <w:rPr>
          <w:rFonts w:ascii="Times New Roman" w:hAnsi="Times New Roman"/>
          <w:color w:val="000000"/>
          <w:sz w:val="24"/>
          <w:szCs w:val="24"/>
        </w:rPr>
        <w:t>top</w:t>
      </w:r>
      <w:r w:rsidRPr="00F821CB">
        <w:rPr>
          <w:rFonts w:ascii="Times New Roman" w:hAnsi="Times New Roman"/>
          <w:color w:val="000000"/>
          <w:sz w:val="24"/>
          <w:szCs w:val="24"/>
          <w:lang w:val="ru-RU"/>
        </w:rPr>
        <w:t>8.</w:t>
      </w:r>
      <w:r w:rsidRPr="00F821CB">
        <w:rPr>
          <w:rFonts w:ascii="Times New Roman" w:hAnsi="Times New Roman"/>
          <w:color w:val="000000"/>
          <w:sz w:val="24"/>
          <w:szCs w:val="24"/>
        </w:rPr>
        <w:t>html</w:t>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RUSTEST</w:t>
      </w:r>
      <w:r w:rsidRPr="00F821CB">
        <w:rPr>
          <w:rFonts w:ascii="Times New Roman" w:hAnsi="Times New Roman"/>
          <w:color w:val="000000"/>
          <w:sz w:val="24"/>
          <w:szCs w:val="24"/>
          <w:lang w:val="ru-RU"/>
        </w:rPr>
        <w:t>.</w:t>
      </w:r>
      <w:r w:rsidRPr="00F821CB">
        <w:rPr>
          <w:rFonts w:ascii="Times New Roman" w:hAnsi="Times New Roman"/>
          <w:color w:val="000000"/>
          <w:sz w:val="24"/>
          <w:szCs w:val="24"/>
        </w:rPr>
        <w:t>RU</w:t>
      </w:r>
      <w:r w:rsidRPr="00F821CB">
        <w:rPr>
          <w:rFonts w:ascii="Times New Roman" w:hAnsi="Times New Roman"/>
          <w:color w:val="000000"/>
          <w:sz w:val="24"/>
          <w:szCs w:val="24"/>
          <w:lang w:val="ru-RU"/>
        </w:rPr>
        <w:t xml:space="preserve"> - федеральный центр тестирования.</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pedsovet</w:t>
      </w:r>
      <w:proofErr w:type="spellEnd"/>
      <w:proofErr w:type="gramEnd"/>
      <w:r w:rsidRPr="00F821CB">
        <w:rPr>
          <w:rFonts w:ascii="Times New Roman" w:hAnsi="Times New Roman"/>
          <w:color w:val="000000"/>
          <w:sz w:val="24"/>
          <w:szCs w:val="24"/>
          <w:lang w:val="ru-RU"/>
        </w:rPr>
        <w:t>.</w:t>
      </w:r>
      <w:r w:rsidRPr="00F821CB">
        <w:rPr>
          <w:rFonts w:ascii="Times New Roman" w:hAnsi="Times New Roman"/>
          <w:color w:val="000000"/>
          <w:sz w:val="24"/>
          <w:szCs w:val="24"/>
        </w:rPr>
        <w:t>org</w:t>
      </w:r>
      <w:r w:rsidRPr="00F821CB">
        <w:rPr>
          <w:rFonts w:ascii="Times New Roman" w:hAnsi="Times New Roman"/>
          <w:color w:val="000000"/>
          <w:sz w:val="24"/>
          <w:szCs w:val="24"/>
          <w:lang w:val="ru-RU"/>
        </w:rPr>
        <w:t xml:space="preserve"> Всероссийский Интернет-Педсовет.</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wikipedia</w:t>
      </w:r>
      <w:proofErr w:type="spellEnd"/>
      <w:r w:rsidRPr="00F821CB">
        <w:rPr>
          <w:rFonts w:ascii="Times New Roman" w:hAnsi="Times New Roman"/>
          <w:color w:val="000000"/>
          <w:sz w:val="24"/>
          <w:szCs w:val="24"/>
          <w:lang w:val="ru-RU"/>
        </w:rPr>
        <w:t>.</w:t>
      </w:r>
      <w:r w:rsidRPr="00F821CB">
        <w:rPr>
          <w:rFonts w:ascii="Times New Roman" w:hAnsi="Times New Roman"/>
          <w:color w:val="000000"/>
          <w:sz w:val="24"/>
          <w:szCs w:val="24"/>
        </w:rPr>
        <w:t>org</w:t>
      </w:r>
      <w:r w:rsidRPr="00F821CB">
        <w:rPr>
          <w:rFonts w:ascii="Times New Roman" w:hAnsi="Times New Roman"/>
          <w:color w:val="000000"/>
          <w:sz w:val="24"/>
          <w:szCs w:val="24"/>
          <w:lang w:val="ru-RU"/>
        </w:rPr>
        <w:t>/ - свободная энциклопедия;</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him</w:t>
      </w:r>
      <w:r w:rsidRPr="00F821CB">
        <w:rPr>
          <w:rFonts w:ascii="Times New Roman" w:hAnsi="Times New Roman"/>
          <w:color w:val="000000"/>
          <w:sz w:val="24"/>
          <w:szCs w:val="24"/>
          <w:lang w:val="ru-RU"/>
        </w:rPr>
        <w:t>.1</w:t>
      </w:r>
      <w:proofErr w:type="spellStart"/>
      <w:r w:rsidRPr="00F821CB">
        <w:rPr>
          <w:rFonts w:ascii="Times New Roman" w:hAnsi="Times New Roman"/>
          <w:color w:val="000000"/>
          <w:sz w:val="24"/>
          <w:szCs w:val="24"/>
        </w:rPr>
        <w:t>september</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электронная версия газеты «Химия»;</w:t>
      </w:r>
      <w:r w:rsidRPr="00F821CB">
        <w:rPr>
          <w:sz w:val="24"/>
          <w:szCs w:val="24"/>
          <w:lang w:val="ru-RU"/>
        </w:rPr>
        <w:br/>
      </w:r>
      <w:r w:rsidRPr="00F821CB">
        <w:rPr>
          <w:rFonts w:ascii="Times New Roman" w:hAnsi="Times New Roman"/>
          <w:color w:val="000000"/>
          <w:sz w:val="24"/>
          <w:szCs w:val="24"/>
          <w:lang w:val="ru-RU"/>
        </w:rPr>
        <w:t xml:space="preserve"> портал (Методические разработки для уроков химии, презентации); </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uroki</w:t>
      </w:r>
      <w:proofErr w:type="spellEnd"/>
      <w:r w:rsidRPr="00F821CB">
        <w:rPr>
          <w:rFonts w:ascii="Times New Roman" w:hAnsi="Times New Roman"/>
          <w:color w:val="000000"/>
          <w:sz w:val="24"/>
          <w:szCs w:val="24"/>
          <w:lang w:val="ru-RU"/>
        </w:rPr>
        <w:t>.</w:t>
      </w:r>
      <w:r w:rsidRPr="00F821CB">
        <w:rPr>
          <w:rFonts w:ascii="Times New Roman" w:hAnsi="Times New Roman"/>
          <w:color w:val="000000"/>
          <w:sz w:val="24"/>
          <w:szCs w:val="24"/>
        </w:rPr>
        <w:t>net</w:t>
      </w:r>
      <w:r w:rsidRPr="00F821CB">
        <w:rPr>
          <w:rFonts w:ascii="Times New Roman" w:hAnsi="Times New Roman"/>
          <w:color w:val="000000"/>
          <w:sz w:val="24"/>
          <w:szCs w:val="24"/>
          <w:lang w:val="ru-RU"/>
        </w:rPr>
        <w:t xml:space="preserve"> – разработки уроков, сценарии, конспекты, поурочное планирование;</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r w:rsidRPr="00F821CB">
        <w:rPr>
          <w:rFonts w:ascii="Times New Roman" w:hAnsi="Times New Roman"/>
          <w:color w:val="000000"/>
          <w:sz w:val="24"/>
          <w:szCs w:val="24"/>
        </w:rPr>
        <w:t>it</w:t>
      </w:r>
      <w:r w:rsidRPr="00F821CB">
        <w:rPr>
          <w:rFonts w:ascii="Times New Roman" w:hAnsi="Times New Roman"/>
          <w:color w:val="000000"/>
          <w:sz w:val="24"/>
          <w:szCs w:val="24"/>
          <w:lang w:val="ru-RU"/>
        </w:rPr>
        <w:t>-</w:t>
      </w:r>
      <w:r w:rsidRPr="00F821CB">
        <w:rPr>
          <w:rFonts w:ascii="Times New Roman" w:hAnsi="Times New Roman"/>
          <w:color w:val="000000"/>
          <w:sz w:val="24"/>
          <w:szCs w:val="24"/>
        </w:rPr>
        <w:t>n</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 сеть творческих учителей;</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festival</w:t>
      </w:r>
      <w:r w:rsidRPr="00F821CB">
        <w:rPr>
          <w:rFonts w:ascii="Times New Roman" w:hAnsi="Times New Roman"/>
          <w:color w:val="000000"/>
          <w:sz w:val="24"/>
          <w:szCs w:val="24"/>
          <w:lang w:val="ru-RU"/>
        </w:rPr>
        <w:t>.1</w:t>
      </w:r>
      <w:proofErr w:type="spellStart"/>
      <w:r w:rsidRPr="00F821CB">
        <w:rPr>
          <w:rFonts w:ascii="Times New Roman" w:hAnsi="Times New Roman"/>
          <w:color w:val="000000"/>
          <w:sz w:val="24"/>
          <w:szCs w:val="24"/>
        </w:rPr>
        <w:t>september</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 уроки и презентации;</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infourok</w:t>
      </w:r>
      <w:proofErr w:type="spellEnd"/>
      <w:r w:rsidRPr="00F821CB">
        <w:rPr>
          <w:rFonts w:ascii="Times New Roman" w:hAnsi="Times New Roman"/>
          <w:color w:val="000000"/>
          <w:sz w:val="24"/>
          <w:szCs w:val="24"/>
          <w:lang w:val="ru-RU"/>
        </w:rPr>
        <w:t>.</w:t>
      </w:r>
      <w:r w:rsidRPr="00F821CB">
        <w:rPr>
          <w:rFonts w:ascii="Times New Roman" w:hAnsi="Times New Roman"/>
          <w:color w:val="000000"/>
          <w:sz w:val="24"/>
          <w:szCs w:val="24"/>
        </w:rPr>
        <w:t>org</w:t>
      </w:r>
      <w:r w:rsidRPr="00F821CB">
        <w:rPr>
          <w:rFonts w:ascii="Times New Roman" w:hAnsi="Times New Roman"/>
          <w:color w:val="000000"/>
          <w:sz w:val="24"/>
          <w:szCs w:val="24"/>
          <w:lang w:val="ru-RU"/>
        </w:rPr>
        <w:t>/ – разработки уроков, презентации.</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kontren</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narod</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 информационно-образовательный сайт для тех, кто изучает химию, кто ее преподает, для всех кто интересуется химией. </w:t>
      </w:r>
      <w:r w:rsidRPr="00F821CB">
        <w:rPr>
          <w:sz w:val="24"/>
          <w:szCs w:val="24"/>
          <w:lang w:val="ru-RU"/>
        </w:rPr>
        <w:br/>
      </w:r>
      <w:r w:rsidRPr="00F821CB">
        <w:rPr>
          <w:rFonts w:ascii="Times New Roman" w:hAnsi="Times New Roman"/>
          <w:color w:val="000000"/>
          <w:sz w:val="24"/>
          <w:szCs w:val="24"/>
          <w:lang w:val="ru-RU"/>
        </w:rPr>
        <w:t xml:space="preserve">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r w:rsidRPr="00F821CB">
        <w:rPr>
          <w:rFonts w:ascii="Times New Roman" w:hAnsi="Times New Roman"/>
          <w:color w:val="000000"/>
          <w:sz w:val="24"/>
          <w:szCs w:val="24"/>
        </w:rPr>
        <w:t>www</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alhimik</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xml:space="preserve">/ - Алхимик один из лучших сайтов русскоязычного химического Интернета ориентированный на учителя и ученика, преподавателя и студента. </w:t>
      </w:r>
      <w:r w:rsidRPr="00F821CB">
        <w:rPr>
          <w:sz w:val="24"/>
          <w:szCs w:val="24"/>
          <w:lang w:val="ru-RU"/>
        </w:rPr>
        <w:br/>
      </w:r>
      <w:bookmarkStart w:id="11" w:name="4ae8c924-a53d-4ec6-ab2c-df94aa71f8b5"/>
      <w:r w:rsidRPr="00F821CB">
        <w:rPr>
          <w:rFonts w:ascii="Times New Roman" w:hAnsi="Times New Roman"/>
          <w:color w:val="000000"/>
          <w:sz w:val="24"/>
          <w:szCs w:val="24"/>
          <w:lang w:val="ru-RU"/>
        </w:rPr>
        <w:t xml:space="preserve"> </w:t>
      </w:r>
      <w:proofErr w:type="spellStart"/>
      <w:r w:rsidRPr="00F821CB">
        <w:rPr>
          <w:rFonts w:ascii="Times New Roman" w:hAnsi="Times New Roman"/>
          <w:color w:val="000000"/>
          <w:sz w:val="24"/>
          <w:szCs w:val="24"/>
          <w:lang w:val="ru-RU"/>
        </w:rPr>
        <w:t>Контрен</w:t>
      </w:r>
      <w:proofErr w:type="spellEnd"/>
      <w:r w:rsidRPr="00F821CB">
        <w:rPr>
          <w:rFonts w:ascii="Times New Roman" w:hAnsi="Times New Roman"/>
          <w:color w:val="000000"/>
          <w:sz w:val="24"/>
          <w:szCs w:val="24"/>
          <w:lang w:val="ru-RU"/>
        </w:rPr>
        <w:t xml:space="preserve"> - Химия для всех (</w:t>
      </w:r>
      <w:r w:rsidRPr="00F821CB">
        <w:rPr>
          <w:rFonts w:ascii="Times New Roman" w:hAnsi="Times New Roman"/>
          <w:color w:val="000000"/>
          <w:sz w:val="24"/>
          <w:szCs w:val="24"/>
        </w:rPr>
        <w:t>http</w:t>
      </w:r>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kontren</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narod</w:t>
      </w:r>
      <w:proofErr w:type="spellEnd"/>
      <w:r w:rsidRPr="00F821CB">
        <w:rPr>
          <w:rFonts w:ascii="Times New Roman" w:hAnsi="Times New Roman"/>
          <w:color w:val="000000"/>
          <w:sz w:val="24"/>
          <w:szCs w:val="24"/>
          <w:lang w:val="ru-RU"/>
        </w:rPr>
        <w:t>.</w:t>
      </w:r>
      <w:proofErr w:type="spellStart"/>
      <w:r w:rsidRPr="00F821CB">
        <w:rPr>
          <w:rFonts w:ascii="Times New Roman" w:hAnsi="Times New Roman"/>
          <w:color w:val="000000"/>
          <w:sz w:val="24"/>
          <w:szCs w:val="24"/>
        </w:rPr>
        <w:t>ru</w:t>
      </w:r>
      <w:proofErr w:type="spellEnd"/>
      <w:r w:rsidRPr="00F821CB">
        <w:rPr>
          <w:rFonts w:ascii="Times New Roman" w:hAnsi="Times New Roman"/>
          <w:color w:val="000000"/>
          <w:sz w:val="24"/>
          <w:szCs w:val="24"/>
          <w:lang w:val="ru-RU"/>
        </w:rPr>
        <w:t>) - информационно-образовательный сайт для тех, кто изучает химию, кто ее преподает, для всех кто интересуется химией.</w:t>
      </w:r>
      <w:bookmarkEnd w:id="11"/>
      <w:r w:rsidRPr="00F821CB">
        <w:rPr>
          <w:rFonts w:ascii="Times New Roman" w:hAnsi="Times New Roman"/>
          <w:color w:val="333333"/>
          <w:sz w:val="24"/>
          <w:szCs w:val="24"/>
          <w:lang w:val="ru-RU"/>
        </w:rPr>
        <w:t>‌</w:t>
      </w:r>
      <w:r w:rsidRPr="00F821CB">
        <w:rPr>
          <w:rFonts w:ascii="Times New Roman" w:hAnsi="Times New Roman"/>
          <w:color w:val="000000"/>
          <w:sz w:val="24"/>
          <w:szCs w:val="24"/>
          <w:lang w:val="ru-RU"/>
        </w:rPr>
        <w:t>​</w:t>
      </w:r>
    </w:p>
    <w:p w:rsidR="007E7A8C" w:rsidRPr="0000725B" w:rsidRDefault="007E7A8C">
      <w:pPr>
        <w:rPr>
          <w:lang w:val="ru-RU"/>
        </w:rPr>
        <w:sectPr w:rsidR="007E7A8C" w:rsidRPr="0000725B">
          <w:pgSz w:w="11906" w:h="16383"/>
          <w:pgMar w:top="1134" w:right="850" w:bottom="1134" w:left="1701" w:header="720" w:footer="720" w:gutter="0"/>
          <w:cols w:space="720"/>
        </w:sectPr>
      </w:pPr>
    </w:p>
    <w:bookmarkEnd w:id="7"/>
    <w:p w:rsidR="00C853F8" w:rsidRPr="0000725B" w:rsidRDefault="00C853F8">
      <w:pPr>
        <w:rPr>
          <w:lang w:val="ru-RU"/>
        </w:rPr>
      </w:pPr>
    </w:p>
    <w:sectPr w:rsidR="00C853F8" w:rsidRPr="0000725B" w:rsidSect="007E7A8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B07987"/>
    <w:multiLevelType w:val="multilevel"/>
    <w:tmpl w:val="CBA6451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7E7A8C"/>
    <w:rsid w:val="0000725B"/>
    <w:rsid w:val="00524005"/>
    <w:rsid w:val="007E7A8C"/>
    <w:rsid w:val="00C853F8"/>
    <w:rsid w:val="00DA60A7"/>
    <w:rsid w:val="00F821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E7A8C"/>
    <w:rPr>
      <w:color w:val="0000FF" w:themeColor="hyperlink"/>
      <w:u w:val="single"/>
    </w:rPr>
  </w:style>
  <w:style w:type="table" w:styleId="ac">
    <w:name w:val="Table Grid"/>
    <w:basedOn w:val="a1"/>
    <w:uiPriority w:val="59"/>
    <w:rsid w:val="007E7A8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31</Pages>
  <Words>7826</Words>
  <Characters>44610</Characters>
  <Application>Microsoft Office Word</Application>
  <DocSecurity>0</DocSecurity>
  <Lines>371</Lines>
  <Paragraphs>104</Paragraphs>
  <ScaleCrop>false</ScaleCrop>
  <Company>MultiDVD Team</Company>
  <LinksUpToDate>false</LinksUpToDate>
  <CharactersWithSpaces>52332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6</cp:revision>
  <dcterms:created xsi:type="dcterms:W3CDTF">2023-09-02T16:42:00Z</dcterms:created>
  <dcterms:modified xsi:type="dcterms:W3CDTF">2023-09-11T12:16:00Z</dcterms:modified>
</cp:coreProperties>
</file>